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B2" w:rsidRDefault="005117D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И</w:t>
      </w:r>
      <w:r w:rsidR="00261FB2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6342DF" w:rsidRDefault="00261FB2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контрольных </w:t>
      </w:r>
      <w:r w:rsidR="00AE3B1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AE3B1B">
        <w:rPr>
          <w:rFonts w:ascii="Times New Roman" w:hAnsi="Times New Roman" w:cs="Times New Roman"/>
          <w:b/>
          <w:sz w:val="28"/>
          <w:szCs w:val="28"/>
        </w:rPr>
        <w:t>экспетно-аналитических</w:t>
      </w:r>
      <w:proofErr w:type="spellEnd"/>
      <w:r w:rsidR="00AE3B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="006F2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контрольно-счетной палатой Покровского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в</w:t>
      </w:r>
      <w:r w:rsidR="005117D3" w:rsidRPr="00511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4D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35387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5117D3" w:rsidRDefault="005117D3" w:rsidP="00B95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CD" w:rsidRDefault="00954D0F" w:rsidP="00D64AEE">
      <w:pPr>
        <w:autoSpaceDE w:val="0"/>
        <w:autoSpaceDN w:val="0"/>
        <w:adjustRightInd w:val="0"/>
        <w:spacing w:after="0" w:line="271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рамках экспертно-аналитической деятельности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онтрольно-счетной палатой было подготовлено и направлено в адрес районного Совета народных </w:t>
      </w:r>
      <w:r w:rsidRPr="00D51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администрации Покровского района</w:t>
      </w:r>
      <w:r w:rsidRPr="00D51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4A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</w:t>
      </w:r>
      <w:r w:rsidRPr="00D51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й, из них:</w:t>
      </w:r>
    </w:p>
    <w:p w:rsidR="00954D0F" w:rsidRDefault="00954D0F" w:rsidP="00D64AEE">
      <w:pPr>
        <w:spacing w:after="0" w:line="271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ст. </w:t>
      </w:r>
      <w:r w:rsidRPr="00BD7A90">
        <w:rPr>
          <w:rFonts w:ascii="Times New Roman" w:hAnsi="Times New Roman"/>
          <w:sz w:val="28"/>
          <w:szCs w:val="28"/>
        </w:rPr>
        <w:t>268.1</w:t>
      </w:r>
      <w:r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</w:t>
      </w:r>
      <w:r>
        <w:t xml:space="preserve"> </w:t>
      </w:r>
      <w:r w:rsidRPr="00516DA6">
        <w:rPr>
          <w:rFonts w:ascii="Times New Roman" w:hAnsi="Times New Roman"/>
          <w:sz w:val="28"/>
          <w:szCs w:val="28"/>
        </w:rPr>
        <w:t>проводил</w:t>
      </w:r>
      <w:r>
        <w:rPr>
          <w:rFonts w:ascii="Times New Roman" w:hAnsi="Times New Roman"/>
          <w:sz w:val="28"/>
          <w:szCs w:val="28"/>
        </w:rPr>
        <w:t>о</w:t>
      </w:r>
      <w:r w:rsidRPr="00516DA6">
        <w:rPr>
          <w:rFonts w:ascii="Times New Roman" w:hAnsi="Times New Roman"/>
          <w:sz w:val="28"/>
          <w:szCs w:val="28"/>
        </w:rPr>
        <w:t>сь</w:t>
      </w:r>
      <w:r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D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16DA6">
        <w:rPr>
          <w:rFonts w:ascii="Times New Roman" w:hAnsi="Times New Roman"/>
          <w:sz w:val="28"/>
          <w:szCs w:val="28"/>
        </w:rPr>
        <w:t xml:space="preserve">бследование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A6">
        <w:rPr>
          <w:rFonts w:ascii="Times New Roman" w:hAnsi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 отчета об исполнении бюджета по доходам и расходам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A6">
        <w:rPr>
          <w:rFonts w:ascii="Times New Roman" w:hAnsi="Times New Roman"/>
          <w:sz w:val="28"/>
          <w:szCs w:val="28"/>
        </w:rPr>
        <w:t>Покровского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городского поселения Покровское  за 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4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 </w:t>
      </w:r>
      <w:r w:rsidRPr="00805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внешних проверок  отчетность представлена в полном объеме в соответствии с требованиями действующего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подготовлено 2 заключения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5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B0457" w:rsidRDefault="00AE3B1B" w:rsidP="00D64AEE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93B">
        <w:rPr>
          <w:rFonts w:ascii="Times New Roman" w:eastAsia="Times New Roman" w:hAnsi="Times New Roman"/>
          <w:sz w:val="28"/>
          <w:szCs w:val="28"/>
          <w:lang w:eastAsia="ru-RU"/>
        </w:rPr>
        <w:t>В рамках осуществления текущего контроля</w:t>
      </w:r>
      <w:r w:rsidRPr="000627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проводилась экспертиза, и давались заключения на </w:t>
      </w:r>
      <w:r w:rsidRPr="007D0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внесение изменений в решение Покровского районного Совета народных депутатов</w:t>
      </w:r>
      <w:r w:rsidRPr="007D0138">
        <w:rPr>
          <w:rFonts w:ascii="Times New Roman" w:hAnsi="Times New Roman"/>
          <w:sz w:val="28"/>
          <w:szCs w:val="28"/>
        </w:rPr>
        <w:t xml:space="preserve"> «О районном бюджет</w:t>
      </w:r>
      <w:r>
        <w:rPr>
          <w:rFonts w:ascii="Times New Roman" w:hAnsi="Times New Roman"/>
          <w:sz w:val="28"/>
          <w:szCs w:val="28"/>
        </w:rPr>
        <w:t>е</w:t>
      </w:r>
      <w:r w:rsidRPr="007D013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7D013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2020-2021 годов</w:t>
      </w:r>
      <w:r w:rsidRPr="007D01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и  Покровского поселкового  Совета народных депутатов  «О бюджете городского  поселения на 2019 год и на плановый период  2020-2021 годов», подготовлено </w:t>
      </w:r>
      <w:r w:rsidR="004504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заключений.</w:t>
      </w:r>
      <w:r w:rsidR="00CB0457">
        <w:rPr>
          <w:rFonts w:ascii="Times New Roman" w:hAnsi="Times New Roman"/>
          <w:sz w:val="28"/>
          <w:szCs w:val="28"/>
        </w:rPr>
        <w:t xml:space="preserve"> </w:t>
      </w:r>
      <w:r w:rsidR="004504D5" w:rsidRPr="00CB0457">
        <w:rPr>
          <w:rFonts w:ascii="Times New Roman" w:hAnsi="Times New Roman" w:cs="Times New Roman"/>
          <w:sz w:val="28"/>
          <w:szCs w:val="28"/>
        </w:rPr>
        <w:t>Основной целью вносимых изменений является увеличение объёмов доходов и расходов бюджет</w:t>
      </w:r>
      <w:r w:rsidR="00CB0457" w:rsidRPr="00CB0457">
        <w:rPr>
          <w:rFonts w:ascii="Times New Roman" w:hAnsi="Times New Roman" w:cs="Times New Roman"/>
          <w:sz w:val="28"/>
          <w:szCs w:val="28"/>
        </w:rPr>
        <w:t>ов (районного и городского поселения)</w:t>
      </w:r>
      <w:r w:rsidR="004504D5" w:rsidRPr="00CB0457">
        <w:rPr>
          <w:rFonts w:ascii="Times New Roman" w:hAnsi="Times New Roman" w:cs="Times New Roman"/>
          <w:sz w:val="28"/>
          <w:szCs w:val="28"/>
        </w:rPr>
        <w:t xml:space="preserve"> как за счет безвозмездных поступлений, так и</w:t>
      </w:r>
      <w:r w:rsidR="00CB0457" w:rsidRPr="00CB0457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4504D5" w:rsidRPr="00CB0457">
        <w:rPr>
          <w:rFonts w:ascii="Times New Roman" w:hAnsi="Times New Roman" w:cs="Times New Roman"/>
          <w:sz w:val="28"/>
          <w:szCs w:val="28"/>
        </w:rPr>
        <w:t xml:space="preserve">  собственных доходов, перераспределение  плановых расходов в рамках одной целевой статьи, корректировкой  расходов за счет средств бюджетов сельских поселений Покровского района, связанных с увеличением плановых расходов</w:t>
      </w:r>
      <w:r w:rsidR="00CB0457">
        <w:rPr>
          <w:rFonts w:ascii="Times New Roman" w:hAnsi="Times New Roman" w:cs="Times New Roman"/>
          <w:szCs w:val="28"/>
        </w:rPr>
        <w:t xml:space="preserve"> </w:t>
      </w:r>
      <w:r w:rsidR="00CB0457" w:rsidRPr="00CB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457" w:rsidRPr="00CD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направление их </w:t>
      </w:r>
      <w:r w:rsidR="00CB0457" w:rsidRPr="007B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B0457" w:rsidRPr="00CD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местного значения.</w:t>
      </w:r>
    </w:p>
    <w:p w:rsidR="004352AE" w:rsidRPr="00C36141" w:rsidRDefault="004352AE" w:rsidP="00D64AEE">
      <w:pPr>
        <w:shd w:val="clear" w:color="auto" w:fill="FFFFFF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экспертизы свидетельствуют о том, что изменения,</w:t>
      </w:r>
      <w:r w:rsidRPr="00F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вносимые </w:t>
      </w:r>
      <w:r w:rsidRPr="00FB04F5">
        <w:rPr>
          <w:rFonts w:ascii="Times New Roman" w:hAnsi="Times New Roman" w:cs="Times New Roman"/>
          <w:sz w:val="28"/>
          <w:szCs w:val="28"/>
        </w:rPr>
        <w:t xml:space="preserve"> в решение Покровского районного Совета  народных депутатов  «О районном бюджете на 2019 год и на плановый период 2020 и 2021 годов» </w:t>
      </w:r>
      <w:r>
        <w:rPr>
          <w:rFonts w:ascii="Times New Roman" w:hAnsi="Times New Roman"/>
          <w:sz w:val="28"/>
          <w:szCs w:val="28"/>
        </w:rPr>
        <w:t>и  Покровского поселкового  Совета народных депутатов  «О бюджете городского  поселения на 2019 год и на плановый период  2020-2021 годов»</w:t>
      </w:r>
      <w:r w:rsidRPr="00FB04F5">
        <w:rPr>
          <w:rFonts w:ascii="Times New Roman" w:hAnsi="Times New Roman" w:cs="Times New Roman"/>
          <w:sz w:val="28"/>
          <w:szCs w:val="28"/>
        </w:rPr>
        <w:t xml:space="preserve"> </w:t>
      </w:r>
      <w:r w:rsidRPr="004D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противоречат нормам действующ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бюджетного законодательства</w:t>
      </w:r>
      <w:r w:rsidR="0061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соответствуют установленным БК РФ</w:t>
      </w:r>
      <w:r w:rsidRPr="00AF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 сбалансированности бюджета (ст.33 БК РФ).</w:t>
      </w:r>
      <w:r w:rsidRPr="00AF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F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F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F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</w:t>
      </w:r>
      <w:r w:rsidRPr="00AF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</w:t>
      </w:r>
      <w:r w:rsidRPr="00AF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сбалансированности означает, что объем предусмотренных бюджетом 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соответствовать суммарному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объему доходов бюджета и поступлений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финансирования его дефицита (ст. 33 БК РФ).</w:t>
      </w:r>
    </w:p>
    <w:p w:rsidR="00D5591E" w:rsidRDefault="00D5591E" w:rsidP="00D64AEE">
      <w:pPr>
        <w:spacing w:after="0" w:line="271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предварительного контроля был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4A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проект </w:t>
      </w:r>
      <w:r w:rsidRPr="00830EB4">
        <w:rPr>
          <w:rFonts w:ascii="Times New Roman" w:hAnsi="Times New Roman"/>
          <w:sz w:val="28"/>
          <w:szCs w:val="28"/>
        </w:rPr>
        <w:t>решения «О бю</w:t>
      </w:r>
      <w:r>
        <w:rPr>
          <w:rFonts w:ascii="Times New Roman" w:hAnsi="Times New Roman"/>
          <w:sz w:val="28"/>
          <w:szCs w:val="28"/>
        </w:rPr>
        <w:t>джете Покровского района на 2020 год и на плановый период 2021-2022 годов</w:t>
      </w:r>
      <w:r w:rsidRPr="00830E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проект </w:t>
      </w:r>
      <w:r w:rsidRPr="00830EB4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 «О бюджете городского поселения Покровское на 2020 год и на плановый период  2021-2022 годов»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04D5" w:rsidRPr="007D0138" w:rsidRDefault="00D5591E" w:rsidP="00D64AEE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бюджете соответствует требованиям статьи 181.1</w:t>
      </w:r>
      <w:r w:rsidRPr="00614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содержит основные характеристики бюджета, к которым относится общий объем доходов бюджета,</w:t>
      </w:r>
      <w:r w:rsidRPr="004F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расходов, дефицит бюджета.</w:t>
      </w:r>
      <w:r w:rsidR="00D64AEE">
        <w:rPr>
          <w:rFonts w:ascii="Times New Roman" w:hAnsi="Times New Roman" w:cs="Times New Roman"/>
          <w:sz w:val="28"/>
          <w:szCs w:val="28"/>
        </w:rPr>
        <w:t xml:space="preserve"> </w:t>
      </w:r>
      <w:r w:rsidRPr="00A74D81">
        <w:rPr>
          <w:rFonts w:ascii="Times New Roman" w:hAnsi="Times New Roman"/>
          <w:sz w:val="28"/>
          <w:szCs w:val="24"/>
        </w:rPr>
        <w:t>Объём дефицита районного бюджета рассчитан в соответствии с требованиями статьи 92.1 Бюджетного Кодекса РФ «Дефицит местного бюджета» и не превышает 10% утверждённого общего годового объёма доходов без учёта безвозмездных поступлений налоговых доходов по дополнительным нормативам отчислений.</w:t>
      </w:r>
      <w:r w:rsidR="00D64AE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 района на 2020 год сбалансирован, является социально направленными и отражает, реальные перспективы районы.</w:t>
      </w:r>
    </w:p>
    <w:p w:rsidR="008722A2" w:rsidRDefault="008722A2" w:rsidP="005D05C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</w:t>
      </w:r>
    </w:p>
    <w:p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палаты Покровского района,</w:t>
      </w:r>
    </w:p>
    <w:p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главный специалист                                                                      Е.А. Фарафонова</w:t>
      </w:r>
    </w:p>
    <w:p w:rsidR="005C4464" w:rsidRPr="008F5D3E" w:rsidRDefault="005C4464" w:rsidP="00B95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C4464" w:rsidRPr="008F5D3E" w:rsidSect="002B16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3E" w:rsidRDefault="00EA213E" w:rsidP="002B16AD">
      <w:pPr>
        <w:spacing w:after="0" w:line="240" w:lineRule="auto"/>
      </w:pPr>
      <w:r>
        <w:separator/>
      </w:r>
    </w:p>
  </w:endnote>
  <w:endnote w:type="continuationSeparator" w:id="0">
    <w:p w:rsidR="00EA213E" w:rsidRDefault="00EA213E" w:rsidP="002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5412"/>
      <w:docPartObj>
        <w:docPartGallery w:val="Page Numbers (Bottom of Page)"/>
        <w:docPartUnique/>
      </w:docPartObj>
    </w:sdtPr>
    <w:sdtContent>
      <w:p w:rsidR="002B16AD" w:rsidRDefault="005905C4">
        <w:pPr>
          <w:pStyle w:val="aa"/>
          <w:jc w:val="center"/>
        </w:pPr>
        <w:fldSimple w:instr=" PAGE   \* MERGEFORMAT ">
          <w:r w:rsidR="006F2E61">
            <w:rPr>
              <w:noProof/>
            </w:rPr>
            <w:t>2</w:t>
          </w:r>
        </w:fldSimple>
      </w:p>
    </w:sdtContent>
  </w:sdt>
  <w:p w:rsidR="002B16AD" w:rsidRDefault="002B16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3E" w:rsidRDefault="00EA213E" w:rsidP="002B16AD">
      <w:pPr>
        <w:spacing w:after="0" w:line="240" w:lineRule="auto"/>
      </w:pPr>
      <w:r>
        <w:separator/>
      </w:r>
    </w:p>
  </w:footnote>
  <w:footnote w:type="continuationSeparator" w:id="0">
    <w:p w:rsidR="00EA213E" w:rsidRDefault="00EA213E" w:rsidP="002B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69B"/>
    <w:multiLevelType w:val="multilevel"/>
    <w:tmpl w:val="4A9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14764"/>
    <w:multiLevelType w:val="multilevel"/>
    <w:tmpl w:val="025E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93946"/>
    <w:multiLevelType w:val="multilevel"/>
    <w:tmpl w:val="071C3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7D3"/>
    <w:rsid w:val="000359DB"/>
    <w:rsid w:val="000A17F6"/>
    <w:rsid w:val="000A58B0"/>
    <w:rsid w:val="000E6E3B"/>
    <w:rsid w:val="00160AD9"/>
    <w:rsid w:val="001707A9"/>
    <w:rsid w:val="0017611D"/>
    <w:rsid w:val="00186DD7"/>
    <w:rsid w:val="00192D37"/>
    <w:rsid w:val="001A0265"/>
    <w:rsid w:val="00261FB2"/>
    <w:rsid w:val="002B16AD"/>
    <w:rsid w:val="002B7C50"/>
    <w:rsid w:val="002D2EB0"/>
    <w:rsid w:val="00303F24"/>
    <w:rsid w:val="00311A16"/>
    <w:rsid w:val="00353873"/>
    <w:rsid w:val="00363991"/>
    <w:rsid w:val="0038403F"/>
    <w:rsid w:val="003C399A"/>
    <w:rsid w:val="003D59E1"/>
    <w:rsid w:val="003F053B"/>
    <w:rsid w:val="004352AE"/>
    <w:rsid w:val="004504D5"/>
    <w:rsid w:val="005117D3"/>
    <w:rsid w:val="005829C0"/>
    <w:rsid w:val="005905C4"/>
    <w:rsid w:val="005B7203"/>
    <w:rsid w:val="005C4464"/>
    <w:rsid w:val="005D05CD"/>
    <w:rsid w:val="005D07E5"/>
    <w:rsid w:val="005F16F0"/>
    <w:rsid w:val="00615739"/>
    <w:rsid w:val="006342DF"/>
    <w:rsid w:val="00651D00"/>
    <w:rsid w:val="006540BB"/>
    <w:rsid w:val="00667277"/>
    <w:rsid w:val="006A70BE"/>
    <w:rsid w:val="006B0EB2"/>
    <w:rsid w:val="006B3FC2"/>
    <w:rsid w:val="006F2E61"/>
    <w:rsid w:val="007257D1"/>
    <w:rsid w:val="00786D87"/>
    <w:rsid w:val="007B38D2"/>
    <w:rsid w:val="007E5A11"/>
    <w:rsid w:val="007F77F3"/>
    <w:rsid w:val="00871299"/>
    <w:rsid w:val="008722A2"/>
    <w:rsid w:val="00954D0F"/>
    <w:rsid w:val="0096753C"/>
    <w:rsid w:val="00986795"/>
    <w:rsid w:val="009C1C56"/>
    <w:rsid w:val="00A9492B"/>
    <w:rsid w:val="00AE1AAB"/>
    <w:rsid w:val="00AE3B1B"/>
    <w:rsid w:val="00B1315D"/>
    <w:rsid w:val="00B72250"/>
    <w:rsid w:val="00B951BC"/>
    <w:rsid w:val="00BC05CD"/>
    <w:rsid w:val="00BC649E"/>
    <w:rsid w:val="00CB0457"/>
    <w:rsid w:val="00CC77CC"/>
    <w:rsid w:val="00D231D8"/>
    <w:rsid w:val="00D5591E"/>
    <w:rsid w:val="00D64AEE"/>
    <w:rsid w:val="00E06A0B"/>
    <w:rsid w:val="00E55458"/>
    <w:rsid w:val="00EA213E"/>
    <w:rsid w:val="00EC13E7"/>
    <w:rsid w:val="00ED0470"/>
    <w:rsid w:val="00F04F25"/>
    <w:rsid w:val="00F11366"/>
    <w:rsid w:val="00F16A4D"/>
    <w:rsid w:val="00F2714C"/>
    <w:rsid w:val="00F767F5"/>
    <w:rsid w:val="00FB7029"/>
    <w:rsid w:val="00FE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F"/>
  </w:style>
  <w:style w:type="paragraph" w:styleId="1">
    <w:name w:val="heading 1"/>
    <w:basedOn w:val="a"/>
    <w:link w:val="10"/>
    <w:uiPriority w:val="9"/>
    <w:qFormat/>
    <w:rsid w:val="0096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7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40BB"/>
    <w:rPr>
      <w:color w:val="0000FF"/>
      <w:u w:val="single"/>
    </w:rPr>
  </w:style>
  <w:style w:type="character" w:customStyle="1" w:styleId="metkygreen">
    <w:name w:val="metkygreen"/>
    <w:basedOn w:val="a0"/>
    <w:rsid w:val="00363991"/>
  </w:style>
  <w:style w:type="paragraph" w:styleId="a8">
    <w:name w:val="header"/>
    <w:basedOn w:val="a"/>
    <w:link w:val="a9"/>
    <w:uiPriority w:val="99"/>
    <w:semiHidden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6AD"/>
  </w:style>
  <w:style w:type="paragraph" w:styleId="aa">
    <w:name w:val="footer"/>
    <w:basedOn w:val="a"/>
    <w:link w:val="ab"/>
    <w:uiPriority w:val="99"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6AD"/>
  </w:style>
  <w:style w:type="paragraph" w:customStyle="1" w:styleId="Default">
    <w:name w:val="Default"/>
    <w:rsid w:val="005D05CD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l">
    <w:name w:val="hl"/>
    <w:basedOn w:val="a0"/>
    <w:rsid w:val="005D05CD"/>
  </w:style>
  <w:style w:type="character" w:customStyle="1" w:styleId="BodyText2">
    <w:name w:val="Body Text 2 Знак Знак"/>
    <w:basedOn w:val="a0"/>
    <w:link w:val="BodyText20"/>
    <w:locked/>
    <w:rsid w:val="004504D5"/>
    <w:rPr>
      <w:rFonts w:ascii="Times New Roman CYR" w:hAnsi="Times New Roman CYR" w:cs="Times New Roman CYR"/>
      <w:sz w:val="28"/>
    </w:rPr>
  </w:style>
  <w:style w:type="paragraph" w:customStyle="1" w:styleId="BodyText20">
    <w:name w:val="Body Text 2 Знак"/>
    <w:basedOn w:val="a"/>
    <w:link w:val="BodyText2"/>
    <w:rsid w:val="004504D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hAnsi="Times New Roman CYR" w:cs="Times New Roman CYR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D5591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55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3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9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79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1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3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6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B406-110F-4C91-B9F2-8073EDEA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KSP_PALATA</dc:creator>
  <cp:lastModifiedBy>Татьяна Дмитриевна</cp:lastModifiedBy>
  <cp:revision>5</cp:revision>
  <cp:lastPrinted>2018-11-16T12:35:00Z</cp:lastPrinted>
  <dcterms:created xsi:type="dcterms:W3CDTF">2020-01-13T14:52:00Z</dcterms:created>
  <dcterms:modified xsi:type="dcterms:W3CDTF">2020-01-15T06:23:00Z</dcterms:modified>
</cp:coreProperties>
</file>