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F1" w:rsidRDefault="009E6D4E" w:rsidP="009E6D4E">
      <w:r>
        <w:rPr>
          <w:noProof/>
          <w:lang w:eastAsia="ru-RU"/>
        </w:rPr>
        <w:drawing>
          <wp:inline distT="0" distB="0" distL="0" distR="0">
            <wp:extent cx="2971800" cy="3048000"/>
            <wp:effectExtent l="19050" t="0" r="0" b="0"/>
            <wp:docPr id="6" name="Рисунок 1" descr="C:\Documents and Settings\User\Рабочий стол\эм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мб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4E" w:rsidRDefault="009E6D4E" w:rsidP="009E6D4E"/>
    <w:p w:rsidR="0028643D" w:rsidRPr="009E6D4E" w:rsidRDefault="00A94FF1" w:rsidP="009E6D4E">
      <w:pPr>
        <w:spacing w:before="0" w:line="276" w:lineRule="auto"/>
        <w:ind w:right="0"/>
        <w:jc w:val="both"/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</w:pPr>
      <w:r w:rsidRPr="00A94FF1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 xml:space="preserve">     </w:t>
      </w:r>
      <w:r w:rsidRPr="009E6D4E"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  <w:t>2018 год – знаменательный год для архивистов. Государственной архивной службе России исполнится 100 лет. 1 июня 1918 г. Совет Народных Комиссаров принял декрет «О реорганизации и централизации архивного дела в РСФСР».</w:t>
      </w:r>
      <w:r w:rsidR="009E6D4E" w:rsidRPr="009E6D4E"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  <w:t xml:space="preserve"> </w:t>
      </w:r>
      <w:r w:rsidRPr="009E6D4E"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  <w:t>Этим документом в нашей стране впервые публично были узаконены принципы и технологии организации архивного дела, заложены основы упорядочения архивного фонда страны, а также фактически подтверждена необходимость существования центрального органа управления архивным строительством. Все архивы правительственных учреждений были ликвидированы, как ведомственные учреждения и хранящиеся в них дела и документы образовали единый Государственный архивный фонд. До 1991 года, да и сейчас он является одним из основополагающих документов в организации архивного дела. </w:t>
      </w:r>
    </w:p>
    <w:p w:rsidR="003069B7" w:rsidRDefault="003069B7" w:rsidP="00A94FF1">
      <w:pPr>
        <w:jc w:val="both"/>
      </w:pPr>
    </w:p>
    <w:p w:rsidR="003069B7" w:rsidRPr="00C56E81" w:rsidRDefault="003069B7" w:rsidP="00AA34C2">
      <w:pPr>
        <w:spacing w:before="0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>СОВЕТ НАРОДНЫХ КОМИССАРОВ РСФСР</w:t>
      </w:r>
    </w:p>
    <w:p w:rsidR="003069B7" w:rsidRPr="00C56E81" w:rsidRDefault="003069B7" w:rsidP="00AA34C2">
      <w:pPr>
        <w:spacing w:before="0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>ДЕКРЕТ</w:t>
      </w:r>
    </w:p>
    <w:p w:rsidR="003069B7" w:rsidRPr="00C56E81" w:rsidRDefault="003069B7" w:rsidP="00AA34C2">
      <w:pPr>
        <w:spacing w:before="0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>от 1 июня 1918 года</w:t>
      </w:r>
    </w:p>
    <w:p w:rsidR="003069B7" w:rsidRPr="00C56E81" w:rsidRDefault="003069B7" w:rsidP="00AA34C2">
      <w:pPr>
        <w:spacing w:before="0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>«О РЕОРГАНИЗАЦИИ И ЦЕНТРАЛИЗАЦИИ АРХИВНОГО ДЕЛА В РСФСР»</w:t>
      </w:r>
    </w:p>
    <w:p w:rsidR="003069B7" w:rsidRPr="00AA34C2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Все архивы правительственных учреждений ликвидируются как ведомственные учреждения, и хранящиеся в них дела и документы отныне образуют единый Государственный Архивный Фонд. </w:t>
      </w:r>
    </w:p>
    <w:p w:rsidR="00AA34C2" w:rsidRPr="00AA34C2" w:rsidRDefault="00AA34C2" w:rsidP="00AA34C2">
      <w:pPr>
        <w:pStyle w:val="a3"/>
        <w:spacing w:before="0"/>
        <w:ind w:left="960"/>
        <w:jc w:val="both"/>
        <w:rPr>
          <w:rFonts w:ascii="Times New Roman" w:hAnsi="Times New Roman" w:cs="Times New Roman"/>
          <w:sz w:val="32"/>
          <w:szCs w:val="32"/>
        </w:rPr>
      </w:pPr>
    </w:p>
    <w:p w:rsidR="003069B7" w:rsidRPr="00AA34C2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Заведывание Государственным Архивным Фондом возлагается на Главное Управление Архивным Делом. </w:t>
      </w:r>
    </w:p>
    <w:p w:rsidR="00AA34C2" w:rsidRPr="00AA34C2" w:rsidRDefault="00AA34C2" w:rsidP="00AA34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 Все дела и переписка правительственных учреждений, законченные к 25 октября 1917 года, поступают в Государственный Архивный Фонд. За период времени, особо определяемый Главным Управлением Архивным Делом для каждого ведомства по соглашению с ним, дела, не утратившие значения для повседневной деятельности, остаются в помещении данного ведомства и не поступают в ведение и распоряжение Главного Управления Архивным Делом. </w:t>
      </w:r>
    </w:p>
    <w:p w:rsidR="00AA34C2" w:rsidRPr="00AA34C2" w:rsidRDefault="00AA34C2" w:rsidP="00AA34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 Все ныне производящиеся дела и переписка правительственных учреждений остаются при них в течение срока, устанавливаемого для каждого ведомства особым положением. После указанного срока все оконченные дела передаются в Государственный Архивный Фонд. </w:t>
      </w:r>
    </w:p>
    <w:p w:rsidR="00AA34C2" w:rsidRPr="00AA34C2" w:rsidRDefault="00AA34C2" w:rsidP="00AA34C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B5174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 Правительственные учреждения не имеют </w:t>
      </w:r>
      <w:proofErr w:type="gramStart"/>
      <w:r w:rsidRPr="00AA34C2">
        <w:rPr>
          <w:rFonts w:ascii="Times New Roman" w:hAnsi="Times New Roman" w:cs="Times New Roman"/>
          <w:sz w:val="32"/>
          <w:szCs w:val="32"/>
        </w:rPr>
        <w:t>права</w:t>
      </w:r>
      <w:proofErr w:type="gramEnd"/>
      <w:r w:rsidRPr="00AA34C2">
        <w:rPr>
          <w:rFonts w:ascii="Times New Roman" w:hAnsi="Times New Roman" w:cs="Times New Roman"/>
          <w:sz w:val="32"/>
          <w:szCs w:val="32"/>
        </w:rPr>
        <w:t xml:space="preserve"> уничтожать </w:t>
      </w:r>
      <w:proofErr w:type="gramStart"/>
      <w:r w:rsidRPr="00AA34C2">
        <w:rPr>
          <w:rFonts w:ascii="Times New Roman" w:hAnsi="Times New Roman" w:cs="Times New Roman"/>
          <w:sz w:val="32"/>
          <w:szCs w:val="32"/>
        </w:rPr>
        <w:t>какие</w:t>
      </w:r>
      <w:proofErr w:type="gramEnd"/>
      <w:r w:rsidRPr="00AA34C2">
        <w:rPr>
          <w:rFonts w:ascii="Times New Roman" w:hAnsi="Times New Roman" w:cs="Times New Roman"/>
          <w:sz w:val="32"/>
          <w:szCs w:val="32"/>
        </w:rPr>
        <w:t xml:space="preserve"> бы то ни было дела </w:t>
      </w:r>
      <w:r w:rsidRPr="006B5174">
        <w:rPr>
          <w:rFonts w:ascii="Times New Roman" w:hAnsi="Times New Roman" w:cs="Times New Roman"/>
          <w:sz w:val="32"/>
          <w:szCs w:val="32"/>
        </w:rPr>
        <w:t>и переписку или отдельные бумаги без письменного разрешения Главного Управления Архивным Делом. Нарушители сего запрещения будут привлечены к судебной ответственности.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 Главное Управление Архивным Делом должно немедленно установить порядок получения справок из Государственного Архивного Фонда, причем преимущественное право получения справок предоставляется тому ведомству, которое производило данное дело. 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В целях лучшего научного использования, а также для удобства хранения и экономии расходов отдельные части Государственного Архивного Фонда по возможности должны быть соединены по принципу централизации архивного дела. 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Главное Управление Архивным Делом входит в Народный Комиссариат Просвещения, составляя в нем особую часть. 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6B5174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Заведующий Главным Управлением Архивного Дела утверждается по представлению Народного Комиссара Просвещения Центральным Правительством. Он пользуется правами члена Коллегии Народного Комиссариата Просвещения и является представителем Управления Архивным Делом в Центральном Правительстве с правом непосредственного доклада.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 Положение о Главном Управлении Архивным Делом и подведомственных ему областных управлениях будет издано дополнительно. 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С опубликованием настоящего декрета отменяется действие всех доныне изданных декретов и постановлений об организации архивного дела в России. </w:t>
      </w:r>
    </w:p>
    <w:p w:rsidR="006B5174" w:rsidRPr="006B5174" w:rsidRDefault="006B5174" w:rsidP="006B51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069B7" w:rsidRPr="006B5174" w:rsidRDefault="003069B7" w:rsidP="00AA34C2">
      <w:pPr>
        <w:pStyle w:val="a3"/>
        <w:numPr>
          <w:ilvl w:val="0"/>
          <w:numId w:val="1"/>
        </w:num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6B5174">
        <w:rPr>
          <w:rFonts w:ascii="Times New Roman" w:hAnsi="Times New Roman" w:cs="Times New Roman"/>
          <w:sz w:val="32"/>
          <w:szCs w:val="32"/>
        </w:rPr>
        <w:t xml:space="preserve"> С 1 июля 1918 года кредиты, открытые различным ведомствам на содержание состоящих при них архивов, передаются в распоряжение Народного Комиссариата Просвещения на нужды Главного Управления Архивным Делом. </w:t>
      </w:r>
    </w:p>
    <w:p w:rsidR="003069B7" w:rsidRPr="00AA34C2" w:rsidRDefault="003069B7" w:rsidP="00AA34C2">
      <w:p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69B7" w:rsidRPr="00AA34C2" w:rsidRDefault="003069B7" w:rsidP="00AA34C2">
      <w:pPr>
        <w:spacing w:before="0"/>
        <w:jc w:val="both"/>
        <w:rPr>
          <w:rFonts w:ascii="Times New Roman" w:hAnsi="Times New Roman" w:cs="Times New Roman"/>
          <w:sz w:val="32"/>
          <w:szCs w:val="32"/>
        </w:rPr>
      </w:pPr>
      <w:r w:rsidRPr="00AA34C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069B7" w:rsidRPr="00C56E81" w:rsidRDefault="006B5174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3069B7" w:rsidRPr="00C56E81">
        <w:rPr>
          <w:rFonts w:ascii="Times New Roman" w:hAnsi="Times New Roman" w:cs="Times New Roman"/>
          <w:b/>
          <w:sz w:val="32"/>
          <w:szCs w:val="32"/>
        </w:rPr>
        <w:t>Председатель</w:t>
      </w:r>
    </w:p>
    <w:p w:rsidR="003069B7" w:rsidRPr="00C56E81" w:rsidRDefault="006B5174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069B7" w:rsidRPr="00C56E81">
        <w:rPr>
          <w:rFonts w:ascii="Times New Roman" w:hAnsi="Times New Roman" w:cs="Times New Roman"/>
          <w:b/>
          <w:sz w:val="32"/>
          <w:szCs w:val="32"/>
        </w:rPr>
        <w:t>Совета Народных Комиссаров                            В.УЛЬЯНОВ (ЛЕНИН)</w:t>
      </w:r>
    </w:p>
    <w:p w:rsidR="00C56E81" w:rsidRDefault="006B5174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3069B7" w:rsidRPr="00C56E81" w:rsidRDefault="00C56E81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069B7" w:rsidRPr="00C56E81">
        <w:rPr>
          <w:rFonts w:ascii="Times New Roman" w:hAnsi="Times New Roman" w:cs="Times New Roman"/>
          <w:b/>
          <w:sz w:val="32"/>
          <w:szCs w:val="32"/>
        </w:rPr>
        <w:t>Управляющий Делами</w:t>
      </w:r>
    </w:p>
    <w:p w:rsidR="003069B7" w:rsidRPr="00C56E81" w:rsidRDefault="006B5174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6E81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069B7" w:rsidRPr="00C56E81">
        <w:rPr>
          <w:rFonts w:ascii="Times New Roman" w:hAnsi="Times New Roman" w:cs="Times New Roman"/>
          <w:b/>
          <w:sz w:val="32"/>
          <w:szCs w:val="32"/>
        </w:rPr>
        <w:t>Совета Народных Комиссаров                            В.БОНЧ-БРУЕВИЧ</w:t>
      </w:r>
    </w:p>
    <w:p w:rsidR="00D35B6D" w:rsidRPr="00C56E81" w:rsidRDefault="00D35B6D" w:rsidP="006B5174">
      <w:pPr>
        <w:spacing w:before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069B7" w:rsidRDefault="003069B7" w:rsidP="00B80871">
      <w:pPr>
        <w:jc w:val="both"/>
      </w:pPr>
    </w:p>
    <w:p w:rsidR="00A009CB" w:rsidRDefault="00A009CB" w:rsidP="003069B7"/>
    <w:p w:rsidR="00A009CB" w:rsidRDefault="003069B7" w:rsidP="004238CC">
      <w:pPr>
        <w:jc w:val="both"/>
      </w:pPr>
      <w:r>
        <w:lastRenderedPageBreak/>
        <w:t xml:space="preserve">  </w:t>
      </w:r>
    </w:p>
    <w:p w:rsidR="004238CC" w:rsidRDefault="00A009CB" w:rsidP="00A009CB">
      <w:pPr>
        <w:spacing w:before="0"/>
        <w:rPr>
          <w:rFonts w:ascii="Wooden Ship Decorated" w:hAnsi="Wooden Ship Decorated" w:cs="Times New Roman"/>
          <w:sz w:val="40"/>
          <w:szCs w:val="40"/>
        </w:rPr>
      </w:pPr>
      <w:r w:rsidRPr="004238CC">
        <w:rPr>
          <w:rFonts w:ascii="Wooden Ship Decorated" w:hAnsi="Wooden Ship Decorated" w:cs="Times New Roman"/>
          <w:sz w:val="40"/>
          <w:szCs w:val="40"/>
        </w:rPr>
        <w:t xml:space="preserve">Из истории архивной службы </w:t>
      </w:r>
    </w:p>
    <w:p w:rsidR="00A009CB" w:rsidRPr="004238CC" w:rsidRDefault="00A009CB" w:rsidP="00A009CB">
      <w:pPr>
        <w:spacing w:before="0"/>
        <w:rPr>
          <w:rFonts w:ascii="Wooden Ship Decorated" w:hAnsi="Wooden Ship Decorated" w:cs="Times New Roman"/>
          <w:sz w:val="40"/>
          <w:szCs w:val="40"/>
        </w:rPr>
      </w:pPr>
      <w:r w:rsidRPr="004238CC">
        <w:rPr>
          <w:rFonts w:ascii="Wooden Ship Decorated" w:hAnsi="Wooden Ship Decorated" w:cs="Times New Roman"/>
          <w:sz w:val="40"/>
          <w:szCs w:val="40"/>
        </w:rPr>
        <w:t>Орловской области</w:t>
      </w:r>
    </w:p>
    <w:p w:rsidR="00A009CB" w:rsidRPr="00A009CB" w:rsidRDefault="00A009CB" w:rsidP="00A009CB">
      <w:pPr>
        <w:shd w:val="clear" w:color="auto" w:fill="FFFFFF"/>
        <w:spacing w:before="84" w:after="192" w:line="277" w:lineRule="atLeast"/>
        <w:ind w:right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009C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543175" cy="1971675"/>
            <wp:effectExtent l="19050" t="0" r="9525" b="0"/>
            <wp:wrapSquare wrapText="bothSides"/>
            <wp:docPr id="2" name="Рисунок 2" descr="http://www.gosarchiv-orel.ru/images/stories/history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sarchiv-orel.ru/images/stories/history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Первым в России общегосударственным законодательным актом об архивном деле, заложившим основы его централизации, является «Генеральный регламент, или Устав…» утвержденный Петром I 10 марта (по новому стилю) 1720 года, согласно которому предписывалось хранить дела в канцеляриях Коллегий не более 3-х лет, создать единый архив «всем делам всех Коллегий», сдавать «Книги, документы, дела..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.с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распискою архивариусу».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До 1918 года архивы находились при учреждениях государственных органов власти, земских, духовного ведомства, городского общественного управления и пр.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Родоначальницей государственного архива Орловской области можно считать Орловскую ученую архивную комиссию, созданную в Орле в 1884 году в числе первых комиссий в российских губерниях. Комиссия занималась изучением архивов местных учреждений, собиранием интересных документов. Особая заслуга комиссии состоит в издании «Трудов...», в которых публиковались наряду со статьями краеведческого характера тексты архивных документов по истории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Орловщины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A009CB" w:rsidRPr="00A009CB" w:rsidRDefault="00A009CB" w:rsidP="00A009CB">
      <w:pPr>
        <w:shd w:val="clear" w:color="auto" w:fill="FFFFFF"/>
        <w:spacing w:before="84" w:after="192" w:line="277" w:lineRule="atLeast"/>
        <w:ind w:right="0"/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009C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24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62225" cy="1724025"/>
            <wp:effectExtent l="19050" t="0" r="9525" b="0"/>
            <wp:wrapSquare wrapText="bothSides"/>
            <wp:docPr id="3" name="Рисунок 3" descr="http://www.gosarchiv-orel.ru/images/stories/histor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sarchiv-orel.ru/images/stories/history/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Орловские архивисты разбирают архивные документы. 1925 г.</w:t>
      </w:r>
    </w:p>
    <w:p w:rsidR="00A009CB" w:rsidRDefault="00A009CB" w:rsidP="00A009CB">
      <w:pPr>
        <w:shd w:val="clear" w:color="auto" w:fill="FFFFFF"/>
        <w:spacing w:before="0" w:line="300" w:lineRule="atLeast"/>
        <w:ind w:right="0"/>
        <w:outlineLvl w:val="1"/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Из истории архивной службы Орловской области</w:t>
      </w:r>
    </w:p>
    <w:p w:rsidR="004238CC" w:rsidRPr="00A009CB" w:rsidRDefault="004238CC" w:rsidP="00A009CB">
      <w:pPr>
        <w:shd w:val="clear" w:color="auto" w:fill="FFFFFF"/>
        <w:spacing w:before="0" w:line="300" w:lineRule="atLeast"/>
        <w:ind w:right="0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 июня 1918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декретом СНК РСФСР «О реорганизации и централизации архивного дела в РСФСР» документы всех учреждений объявлены собственностью государства и включены в единый государственный Архивный фонд, создано Главное Архивное управление (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Главархив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), в губерниях утверждены должности уполномоченных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Главархива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. Первым уполномоченным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Главархива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 Орловской губернии назначен В.М. Турчанинов.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31 марта 1919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Согласно «Положению о губернских архивных фондах» все архивы в каждой губернии составили единый губернский архивный фонд.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20 февраля 1920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Создано Орловское губернское архивное управление при губернском отделе народного образования. Заведование архивным управлением было возложено на уполномоченного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Главархива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 Орловской губернии И.С.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Комягинского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lastRenderedPageBreak/>
        <w:t>30 января 1922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Главархив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переименован в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Центрархив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и передан из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Наркомпроса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 подчинение Президиуму ВЦИК. Орловское губернское архивное управление, преобразованное в губернское архивное бюро, стало подчиняться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губисполкому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Март 1922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Образована губернская комиссия по сбору документов Октябрьской революции и революционного движения (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Губистпарт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), действовавшая до июля 1927 г.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Август 1923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Дмитровском уезде назначен первый из уездных уполномоченных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в том же году приступили к работе уполномоченные в других уездах.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095625" cy="1990725"/>
            <wp:effectExtent l="19050" t="0" r="9525" b="0"/>
            <wp:wrapSquare wrapText="bothSides"/>
            <wp:docPr id="4" name="Рисунок 4" descr="http://www.gosarchiv-orel.ru/images/stories/histo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sarchiv-orel.ru/images/stories/history/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Архивные документы в здании Петропавловского собора в Орле. 1925 г.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1923 - 1924 гг.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Орловскому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предоставлено два здания для размещения архивных документов – бывшей почтово-телеграфной конторы и Петропавловского собора 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( 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первом архив находился до 1935 г., во втором – до 1937 г.). Утвержден штат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из 6 человек: заведующего, двух научных сотрудников, архивариуса, делопроизводителя и сторожа, кроме того, «на безвозмездную службу» приняты 3 фотографа для съемок местных событий.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20-23 декабря 1924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Состоялся первый губернский съезд архивных работников.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17 апреля 1925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Губисполком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принял постановление о сдаче в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типографиями и издательствами по одному экземпляру каждого издания, выходившего в губернии.</w:t>
      </w:r>
    </w:p>
    <w:p w:rsidR="00A009CB" w:rsidRPr="00A009CB" w:rsidRDefault="00A009CB" w:rsidP="00A009CB">
      <w:pPr>
        <w:spacing w:before="120" w:line="277" w:lineRule="atLeast"/>
        <w:ind w:right="0"/>
        <w:rPr>
          <w:rFonts w:ascii="Arial" w:eastAsia="Times New Roman" w:hAnsi="Arial" w:cs="Arial"/>
          <w:b/>
          <w:bCs/>
          <w:color w:val="595959"/>
          <w:sz w:val="16"/>
          <w:szCs w:val="16"/>
          <w:lang w:eastAsia="ru-RU"/>
        </w:rPr>
      </w:pPr>
    </w:p>
    <w:p w:rsidR="00A009CB" w:rsidRPr="00A009CB" w:rsidRDefault="00A009CB" w:rsidP="00A009CB">
      <w:pPr>
        <w:spacing w:before="84" w:after="192" w:line="300" w:lineRule="atLeast"/>
        <w:ind w:right="240"/>
        <w:outlineLvl w:val="2"/>
        <w:rPr>
          <w:rFonts w:ascii="Verdana" w:eastAsia="Times New Roman" w:hAnsi="Verdana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95959"/>
          <w:sz w:val="16"/>
          <w:szCs w:val="16"/>
          <w:lang w:eastAsia="ru-RU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09850" cy="1847850"/>
            <wp:effectExtent l="19050" t="0" r="0" b="0"/>
            <wp:wrapSquare wrapText="bothSides"/>
            <wp:docPr id="1" name="Рисунок 5" descr="http://www.gosarchiv-orel.ru/images/stories/history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sarchiv-orel.ru/images/stories/history/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Делегаты первого Всероссийского съезда архивных работников. В работе съезда принимал участие заведующий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Б.М. </w:t>
      </w:r>
      <w:proofErr w:type="spellStart"/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Яров-Южин</w:t>
      </w:r>
      <w:proofErr w:type="spellEnd"/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. г. Москва. 1925 г.</w:t>
      </w:r>
    </w:p>
    <w:p w:rsidR="00A009CB" w:rsidRPr="00A009CB" w:rsidRDefault="00A009CB" w:rsidP="00A009CB">
      <w:pPr>
        <w:spacing w:before="84" w:after="192" w:line="300" w:lineRule="atLeast"/>
        <w:ind w:right="0"/>
        <w:outlineLvl w:val="2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  <w:t> 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28 марта 1925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При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открылись историко-революционный музей и постоянная архивная выставка, по которой проводились экскурсии для делегатов очередного губернского съезда Советов, представителей общественных, культурно-просветительных учреждений, школьников и других посетителей, за год выставку посетило более 1700 человек.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1926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Вышло в свет первое издание, подготовленное сотрудниками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губистпарта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по архивным документам «1905 год в Орловском крае».</w:t>
      </w:r>
    </w:p>
    <w:p w:rsidR="00A009CB" w:rsidRPr="00A009CB" w:rsidRDefault="00A009CB" w:rsidP="00A009CB">
      <w:pPr>
        <w:spacing w:before="84" w:after="192" w:line="300" w:lineRule="atLeast"/>
        <w:ind w:right="0" w:firstLine="660"/>
        <w:outlineLvl w:val="2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14 мая 1928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В связи с созданием Центрально-Черноземной области (ЦЧО) и упразднением Орловской губернии в составе ЦЧО образован Орловский округ из 17 районов. Орловское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губархивбюро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преобразовано в окружное архивное бюро, организовавшее перемещение архивных документов досоветских учреждений из бывших уездов Орловской губернии в </w:t>
      </w:r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</w:t>
      </w:r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. Орел.</w:t>
      </w:r>
    </w:p>
    <w:p w:rsid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</w:pP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1928 - 1929 гг.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Началось создание районных архивов, первым был образован архив в Урицком районе.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33625" cy="2457450"/>
            <wp:effectExtent l="19050" t="0" r="9525" b="0"/>
            <wp:wrapSquare wrapText="bothSides"/>
            <wp:docPr id="8" name="Рисунок 6" descr="http://www.gosarchiv-orel.ru/images/stories/history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sarchiv-orel.ru/images/stories/history/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1930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Ввиду отмены округов Орловское окружное архивное бюро переименовано в Орловское отделение Воронежского областного архивного управления.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13 июня 1934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В связи с ликвидацией Центрально-Черноземной области территория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Орловщины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вошла в состав Курской области, 1 июля было создано Орловское отделение Курского областного архивного управления.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1936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В структуре Орловского отделения Курского областного архивного управления созданы исторический архив с документами досоветского периода и архив Октябрьской революции, где хранились документы с 1917 г.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27 сентября 1937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– образована Орловская область; 23 ноября – в структуре Орловского облисполкома было создано архивное управление (в его составе действовали Орловские государственные архивы – исторический и Октябрьской революции), во всех районах области образованы районные государственные архивы.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10 мая 1938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Постановлением оргбюро ЦК ВК</w:t>
      </w:r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П(</w:t>
      </w:r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б) по Орловской области создан областной партийный архив, документы которого размещались в зданиях Орловского обкома ВКП(б) – КПСС до постройки в 1979 году специального здания но ул. Октябрьской, 32.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27 января 1939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Областное архивное управление и районные государственные архивы переданы </w:t>
      </w:r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в</w:t>
      </w:r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подчиненно </w:t>
      </w:r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органам</w:t>
      </w:r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НКВД.</w:t>
      </w:r>
    </w:p>
    <w:p w:rsidR="00A009CB" w:rsidRPr="00A009CB" w:rsidRDefault="00A009CB" w:rsidP="00A009CB">
      <w:pPr>
        <w:spacing w:before="0" w:after="150" w:line="300" w:lineRule="atLeast"/>
        <w:ind w:right="0" w:firstLine="660"/>
        <w:outlineLvl w:val="1"/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Arial"/>
          <w:b/>
          <w:bCs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95550" cy="2152650"/>
            <wp:effectExtent l="19050" t="0" r="0" b="0"/>
            <wp:wrapSquare wrapText="bothSides"/>
            <wp:docPr id="9" name="Рисунок 7" descr="http://www.gosarchiv-orel.ru/images/stories/history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sarchiv-orel.ru/images/stories/history/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 июля 1939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Архивное управление УНКВД по Орловской области было расформировано, на его базе образованы: архивный отдел УНКВД по Орловской области, Орловский областной государственный архив УНКВД (в составе двух архивов – Орловского областного государственного архива Октябрьской революции и Орловского областного государственного исторического архива).</w:t>
      </w:r>
    </w:p>
    <w:p w:rsidR="00A009CB" w:rsidRDefault="00A009CB" w:rsidP="00A009CB">
      <w:pPr>
        <w:rPr>
          <w:rFonts w:ascii="Verdana" w:eastAsia="Times New Roman" w:hAnsi="Verdana" w:cs="Arial"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Arial"/>
          <w:b/>
          <w:bCs/>
          <w:color w:val="000000"/>
          <w:sz w:val="21"/>
          <w:lang w:eastAsia="ru-RU"/>
        </w:rPr>
        <w:t>1941 г.</w:t>
      </w:r>
      <w:r w:rsidRPr="00A009CB">
        <w:rPr>
          <w:rFonts w:ascii="Verdana" w:eastAsia="Times New Roman" w:hAnsi="Verdana" w:cs="Arial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Образован единый Орловский областной государственный архив по типовой структуре: отдел дореволюционных фондов, отдел фондов Октябрьской революции и социалистического строительства, отдел секретных фондов. В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облгосархиве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до начала Великой Отечественной войны хранилось более 500 тыс. дел в двух зданиях церквей: Преображенской (с 1935 г.) и Троицкой кладбищенской (с 1940 г.); </w:t>
      </w:r>
      <w:proofErr w:type="gram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в</w:t>
      </w:r>
      <w:proofErr w:type="gram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районных </w:t>
      </w:r>
      <w:proofErr w:type="spellStart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>госархивах</w:t>
      </w:r>
      <w:proofErr w:type="spellEnd"/>
      <w:r w:rsidRPr="00A009CB">
        <w:rPr>
          <w:rFonts w:ascii="Verdana" w:eastAsia="Times New Roman" w:hAnsi="Verdana" w:cs="Arial"/>
          <w:color w:val="000000"/>
          <w:sz w:val="21"/>
          <w:szCs w:val="21"/>
          <w:lang w:eastAsia="ru-RU"/>
        </w:rPr>
        <w:t xml:space="preserve"> насчитывалось более 340 тыс. дел.</w:t>
      </w:r>
    </w:p>
    <w:p w:rsid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P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0" w:firstLine="66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Листовки, распространяемые фашистскими оккупантами в 1941-1943 гг. на территории области.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0" w:firstLine="660"/>
        <w:jc w:val="both"/>
        <w:outlineLvl w:val="2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 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1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4050030</wp:posOffset>
            </wp:positionH>
            <wp:positionV relativeFrom="line">
              <wp:posOffset>-272415</wp:posOffset>
            </wp:positionV>
            <wp:extent cx="2838450" cy="2733675"/>
            <wp:effectExtent l="19050" t="0" r="0" b="0"/>
            <wp:wrapSquare wrapText="bothSides"/>
            <wp:docPr id="18" name="Рисунок 13" descr="http://www.gosarchiv-orel.ru/images/stories/history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sarchiv-orel.ru/images/stories/history/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Август-сентябрь 1941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Накануне оккупации области немецко-фашистскими захватчиками наиболее ценные документы (около 60 тыс. дел) орловского областного архива были эвакуированы в г. Вольск Саратовской области. Документы партийного архива были эвакуированы в августе 1941 г. в г. Елец, а в октябре того же года перевезены в г. Уральск Западноказахстанской области.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3 октября 1941 г. – 5 августа 1943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период оккупации области немецко-фашистскими захватчиками в Орле в архивном здании Преображенской церкви размещалась авторемонтная мастерская. Было уничтожено 90 % деревянных стеллажей, документальные материалы находились в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неотапливаемом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помещении на полу. Из Троицкой церкви, открытой немцам 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феврале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1942 года для религиозных служб, архивные документы в беспорядочном состоянии были перевезены в Преображенскую церковь. Перед освобождением Орла войсками Красной Армии документы архива исследовали немецкие офицеры, прибывшие от Розенберга с целью вывозки наиболее ценных документов в Германию. 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Имеются сведения об изъятии грамоты Екатерины II на пергаменте и 14 книг религиозного содержания на немецком и латинском языках в кожаных переплетах.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Архивное здание было заминировано, но взорвать его оккупанты не успели.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240" w:firstLine="66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52800" cy="2181225"/>
            <wp:effectExtent l="19050" t="0" r="0" b="0"/>
            <wp:wrapSquare wrapText="bothSides"/>
            <wp:docPr id="17" name="Рисунок 14" descr="http://www.gosarchiv-orel.ru/images/stories/history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gosarchiv-orel.ru/images/stories/history/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Акты о злодеяниях немецко-фашистских захватчиков в период оккупации области в годы Великой Отечественной войны.</w:t>
      </w:r>
    </w:p>
    <w:p w:rsidR="00A009CB" w:rsidRPr="00A009CB" w:rsidRDefault="00A009CB" w:rsidP="00A009CB">
      <w:pPr>
        <w:shd w:val="clear" w:color="auto" w:fill="FFFFFF"/>
        <w:spacing w:before="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1943 - 1944 гг.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Проверками наличия документов было установлено, что в Орловском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облгосархиве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в период оккупации уничтожено более 10 тыс. дел, утраченными оказались 85 фондов, более 800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фотонегативов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«периода гражданской войны и отражающих социалистическое строительство». В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райгосархивах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учреждениях и организациях документальные материалы погибли почти полностью.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21 января 1944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Облисполком принял решение «О восстановлении архивных органов и мероприятиях по обеспечению сохранности документальных материалов».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 августа 1944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Архивному отделу управления УНКВД по Орловской области передано под архивохранилище здание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Крестительской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церкви.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lastRenderedPageBreak/>
        <w:t>Август – октябрь 1944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Возвращены в г. Орел из эвакуации документы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облгосархива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и областного партийного архива.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/>
        <w:outlineLvl w:val="1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29100" cy="2476500"/>
            <wp:effectExtent l="19050" t="0" r="0" b="0"/>
            <wp:docPr id="16" name="Рисунок 4" descr="http://www.gosarchiv-orel.ru/images/stories/history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sarchiv-orel.ru/images/stories/history/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Письма с фронта и другие документы участников Великой Отечественной войны 1941-1945 гг., хранящие</w:t>
      </w:r>
      <w:r w:rsidR="00BF7F07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ся </w:t>
      </w:r>
      <w:proofErr w:type="spellStart"/>
      <w:r w:rsidR="00BF7F07">
        <w:rPr>
          <w:rFonts w:ascii="Verdana" w:hAnsi="Verdana"/>
          <w:color w:val="000000"/>
          <w:sz w:val="21"/>
          <w:szCs w:val="21"/>
          <w:shd w:val="clear" w:color="auto" w:fill="FFFFFF"/>
        </w:rPr>
        <w:t>облгосархиве</w:t>
      </w:r>
      <w:proofErr w:type="spellEnd"/>
      <w:r w:rsidR="00BF7F07">
        <w:rPr>
          <w:rFonts w:ascii="Verdana" w:hAnsi="Verdana"/>
          <w:color w:val="000000"/>
          <w:sz w:val="21"/>
          <w:szCs w:val="21"/>
          <w:shd w:val="clear" w:color="auto" w:fill="FFFFFF"/>
        </w:rPr>
        <w:t>.</w:t>
      </w:r>
    </w:p>
    <w:p w:rsidR="00A009CB" w:rsidRDefault="00A009CB" w:rsidP="00A009CB">
      <w:pPr>
        <w:jc w:val="both"/>
      </w:pP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12 ноября 1958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Принято решение облисполкома о переводе областного государственного архива из Преображенской церкви в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Михаило-Архангельскую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церковь.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26 декабря 1961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Архивные учреждения области из ведения Управления внутренних дел переданы в подчинение органам исполнительной власти, образован архивный отдел облисполкома.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1964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В г. Орле построено специальное здание дня областного государственного архива (ул. Лескова, 24).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1968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В районах области началось создание колхозно-совхозных архивов документов по личному составу, которые согласно решению облисполкома от 28 июня 1972 года были преобразованы в объединенные междуведомственные архивы документов личному составу (ОМВА).</w:t>
      </w:r>
    </w:p>
    <w:p w:rsidR="00A009CB" w:rsidRDefault="00A009CB" w:rsidP="00A009CB">
      <w:pPr>
        <w:pStyle w:val="a5"/>
        <w:shd w:val="clear" w:color="auto" w:fill="FFFFFF"/>
        <w:spacing w:before="84" w:beforeAutospacing="0" w:after="192" w:afterAutospacing="0" w:line="300" w:lineRule="atLeast"/>
        <w:ind w:firstLine="660"/>
        <w:jc w:val="center"/>
        <w:outlineLvl w:val="2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43275" cy="2019300"/>
            <wp:effectExtent l="19050" t="0" r="9525" b="0"/>
            <wp:wrapSquare wrapText="bothSides"/>
            <wp:docPr id="12" name="Рисунок 8" descr="http://www.gosarchiv-orel.ru/images/stories/history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osarchiv-orel.ru/images/stories/history/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1"/>
          <w:szCs w:val="21"/>
        </w:rPr>
        <w:t xml:space="preserve">Колхозники </w:t>
      </w:r>
      <w:proofErr w:type="spellStart"/>
      <w:r>
        <w:rPr>
          <w:rFonts w:ascii="Verdana" w:hAnsi="Verdana"/>
          <w:color w:val="000000"/>
          <w:sz w:val="21"/>
          <w:szCs w:val="21"/>
        </w:rPr>
        <w:t>Кромского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района слушают лекцию научного сотрудника </w:t>
      </w:r>
      <w:proofErr w:type="spellStart"/>
      <w:r>
        <w:rPr>
          <w:rFonts w:ascii="Verdana" w:hAnsi="Verdana"/>
          <w:color w:val="000000"/>
          <w:sz w:val="21"/>
          <w:szCs w:val="21"/>
        </w:rPr>
        <w:t>облгосархива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И.Н. Черновой. 1964 г.</w:t>
      </w:r>
    </w:p>
    <w:p w:rsidR="00A009CB" w:rsidRDefault="00A009CB" w:rsidP="00A009CB">
      <w:pPr>
        <w:pStyle w:val="2"/>
        <w:shd w:val="clear" w:color="auto" w:fill="FFFFFF"/>
        <w:spacing w:before="0" w:beforeAutospacing="0" w:after="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1 мая 1968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Создан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Ливенский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филиал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облгосархива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в результате преобразования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Ливенских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городского и районного государственных архивов.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Январь 1976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Сдана в эксплуатацию пристройка к зданию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облгосархива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(ул. Лескова, 24), все архивные документы из церквей были перевезены в основное здание.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31 октября 1989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Райгосархивы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были преобразованы в архивные отделы райисполкомов.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lastRenderedPageBreak/>
        <w:t>23 февраля 1990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Принято решение облисполкома о преобразовании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Ливенского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филиала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облгосархива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в архивный отдел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Ливенского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горисполкома.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27 августа 1991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Партийный архив обкома КП РСФСР передан в ведение архивного отдела облисполкома на правах структурного подразделения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облгосархива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–</w:t>
      </w:r>
      <w:hyperlink r:id="rId17" w:tgtFrame="_blank" w:history="1">
        <w:r>
          <w:rPr>
            <w:rStyle w:val="a8"/>
            <w:rFonts w:ascii="Verdana" w:hAnsi="Verdana"/>
            <w:b w:val="0"/>
            <w:bCs w:val="0"/>
            <w:color w:val="00789F"/>
            <w:sz w:val="21"/>
            <w:szCs w:val="21"/>
          </w:rPr>
          <w:t>архивохранилища фондов общественно-политических организаций и движений (АФОПОД)</w:t>
        </w:r>
      </w:hyperlink>
      <w:r>
        <w:rPr>
          <w:rFonts w:ascii="Verdana" w:hAnsi="Verdana"/>
          <w:b w:val="0"/>
          <w:bCs w:val="0"/>
          <w:color w:val="000000"/>
          <w:sz w:val="21"/>
          <w:szCs w:val="21"/>
        </w:rPr>
        <w:t>.</w:t>
      </w:r>
    </w:p>
    <w:p w:rsidR="00A009CB" w:rsidRDefault="00A009CB" w:rsidP="00A009CB">
      <w:pPr>
        <w:pStyle w:val="a5"/>
        <w:shd w:val="clear" w:color="auto" w:fill="FFFFFF"/>
        <w:spacing w:before="84" w:beforeAutospacing="0" w:after="192" w:afterAutospacing="0" w:line="300" w:lineRule="atLeast"/>
        <w:jc w:val="center"/>
        <w:outlineLvl w:val="2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286125" cy="2238375"/>
            <wp:effectExtent l="19050" t="0" r="9525" b="0"/>
            <wp:wrapSquare wrapText="bothSides"/>
            <wp:docPr id="11" name="Рисунок 9" descr="http://www.gosarchiv-orel.ru/images/stories/history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osarchiv-orel.ru/images/stories/history/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0"/>
          <w:sz w:val="21"/>
          <w:szCs w:val="21"/>
        </w:rPr>
        <w:t xml:space="preserve">Вручение свитков о присвоении почетного </w:t>
      </w:r>
      <w:proofErr w:type="gramStart"/>
      <w:r>
        <w:rPr>
          <w:rFonts w:ascii="Verdana" w:hAnsi="Verdana"/>
          <w:color w:val="000000"/>
          <w:sz w:val="21"/>
          <w:szCs w:val="21"/>
        </w:rPr>
        <w:t>звания магистра-знатока</w:t>
      </w:r>
      <w:proofErr w:type="gramEnd"/>
      <w:r>
        <w:rPr>
          <w:rFonts w:ascii="Verdana" w:hAnsi="Verdana"/>
          <w:color w:val="000000"/>
          <w:sz w:val="21"/>
          <w:szCs w:val="21"/>
        </w:rPr>
        <w:t xml:space="preserve"> известным орловским исследователям-краеведам: Л.В. Ивановой, Р.М. Алексиной, В.А. Власову, В.А. Громову на заседании Научного совета </w:t>
      </w:r>
      <w:proofErr w:type="spellStart"/>
      <w:r>
        <w:rPr>
          <w:rFonts w:ascii="Verdana" w:hAnsi="Verdana"/>
          <w:color w:val="000000"/>
          <w:sz w:val="21"/>
          <w:szCs w:val="21"/>
        </w:rPr>
        <w:t>облгоархива</w:t>
      </w:r>
      <w:proofErr w:type="spellEnd"/>
      <w:r>
        <w:rPr>
          <w:rFonts w:ascii="Verdana" w:hAnsi="Verdana"/>
          <w:color w:val="000000"/>
          <w:sz w:val="21"/>
          <w:szCs w:val="21"/>
        </w:rPr>
        <w:t>. 1995 г.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9 декабря 1991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На основании Указа Президента РСФСР «о некоторых вопросах деятельности органов исполнительной власти РСФСР» от 22 августа 1991 г. № 75 постановлением и.о. Главы администрации Орловской области от 9 декабря 1991 г. № 1 полномочия исполкома областного Совета народных депутатов были прекращены и архивный отдел облисполкома стал именоваться архивным отделом администрации области.</w:t>
      </w:r>
      <w:proofErr w:type="gramEnd"/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В 1991 – 1992 гг.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произошло преобразование архивных отделов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райгорисполкомов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 xml:space="preserve"> в архивные отделы </w:t>
      </w:r>
      <w:proofErr w:type="spellStart"/>
      <w:r>
        <w:rPr>
          <w:rFonts w:ascii="Verdana" w:hAnsi="Verdana"/>
          <w:b w:val="0"/>
          <w:bCs w:val="0"/>
          <w:color w:val="000000"/>
          <w:sz w:val="21"/>
          <w:szCs w:val="21"/>
        </w:rPr>
        <w:t>райгорадминистраций</w:t>
      </w:r>
      <w:proofErr w:type="spellEnd"/>
      <w:r>
        <w:rPr>
          <w:rFonts w:ascii="Verdana" w:hAnsi="Verdana"/>
          <w:b w:val="0"/>
          <w:bCs w:val="0"/>
          <w:color w:val="000000"/>
          <w:sz w:val="21"/>
          <w:szCs w:val="21"/>
        </w:rPr>
        <w:t>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1995 – 1998 гг.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Объединенные междуведомственные архивы документов по личному составу вошли в состав архивных отделов администрации области.</w:t>
      </w:r>
    </w:p>
    <w:p w:rsidR="00A009CB" w:rsidRDefault="00A009CB" w:rsidP="00A009CB">
      <w:pPr>
        <w:pStyle w:val="2"/>
        <w:shd w:val="clear" w:color="auto" w:fill="FFFFFF"/>
        <w:spacing w:before="0" w:beforeAutospacing="0" w:after="150" w:afterAutospacing="0" w:line="300" w:lineRule="atLeast"/>
        <w:ind w:firstLine="660"/>
        <w:jc w:val="both"/>
        <w:rPr>
          <w:rFonts w:ascii="Verdana" w:hAnsi="Verdana"/>
          <w:color w:val="000000"/>
          <w:sz w:val="21"/>
          <w:szCs w:val="21"/>
        </w:rPr>
      </w:pPr>
      <w:r>
        <w:rPr>
          <w:rStyle w:val="a4"/>
          <w:rFonts w:ascii="Verdana" w:hAnsi="Verdana"/>
          <w:b/>
          <w:bCs/>
          <w:color w:val="000000"/>
          <w:sz w:val="21"/>
          <w:szCs w:val="21"/>
        </w:rPr>
        <w:t>28 мая 1996 г.</w:t>
      </w:r>
      <w:r>
        <w:rPr>
          <w:rStyle w:val="apple-converted-space"/>
          <w:rFonts w:ascii="Verdana" w:hAnsi="Verdana"/>
          <w:b w:val="0"/>
          <w:bCs w:val="0"/>
          <w:color w:val="000000"/>
          <w:sz w:val="21"/>
          <w:szCs w:val="21"/>
        </w:rPr>
        <w:t> </w:t>
      </w:r>
      <w:r>
        <w:rPr>
          <w:rFonts w:ascii="Verdana" w:hAnsi="Verdana"/>
          <w:b w:val="0"/>
          <w:bCs w:val="0"/>
          <w:color w:val="000000"/>
          <w:sz w:val="21"/>
          <w:szCs w:val="21"/>
        </w:rPr>
        <w:t>Архивный отдел администрации области преобразован в управление по делам архивов администрации области.</w:t>
      </w:r>
    </w:p>
    <w:p w:rsidR="00A009CB" w:rsidRPr="00A009CB" w:rsidRDefault="00A009CB" w:rsidP="00A009CB">
      <w:pPr>
        <w:shd w:val="clear" w:color="auto" w:fill="FFFFFF"/>
        <w:spacing w:before="120"/>
        <w:ind w:right="0"/>
        <w:jc w:val="left"/>
        <w:rPr>
          <w:rFonts w:ascii="Arial" w:eastAsia="Times New Roman" w:hAnsi="Arial" w:cs="Arial"/>
          <w:b/>
          <w:bCs/>
          <w:color w:val="595959"/>
          <w:lang w:eastAsia="ru-RU"/>
        </w:rPr>
      </w:pPr>
      <w:r w:rsidRPr="00A009CB">
        <w:rPr>
          <w:rFonts w:ascii="Arial" w:eastAsia="Times New Roman" w:hAnsi="Arial" w:cs="Arial"/>
          <w:b/>
          <w:bCs/>
          <w:color w:val="595959"/>
          <w:lang w:eastAsia="ru-RU"/>
        </w:rPr>
        <w:t>Страница 5 из 5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24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95959"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90900" cy="2047875"/>
            <wp:effectExtent l="19050" t="0" r="0" b="0"/>
            <wp:wrapSquare wrapText="bothSides"/>
            <wp:docPr id="15" name="Рисунок 10" descr="http://www.gosarchiv-orel.ru/images/stories/history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osarchiv-orel.ru/images/stories/history/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Заседание зонального Научно-методического совета архивных учреждений Центрального района России в г. Орле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ыступает председатель ЗНМС А.С. Киселев. В президиуме (второй справа) заместитель главы администрации Орловской области М.Г. Михайлов. 1999 г.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6 июля 1999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Главой администрации области подписан Закон Орловской области «Об Архивном фонде Орловской области и архивах» № 109-ОЗ.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5 июня 2000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соответствии с постановлением Главы администрации области создана Межведомственная экспертная комиссия по рассекречиванию документов КПСС.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5 марта 2003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 решению Коллегии Федеральной архивной службы России установлен День архивов – 10 марта.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lastRenderedPageBreak/>
        <w:t>9 марта 2004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Согласно указу Президента РФ Федеральная архивная служба России (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Росархив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) преобразована в Федеральное архивное агентство, которое включено в структуру Министерства культуры и массовых коммуникаций.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proofErr w:type="gramStart"/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27 октября 2004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Опубликован Федеральный Закон № 125 «Об архивном деле Российской Федерации», в соответствии с которым регулируются отношения в сфере организации хранения, комплектования, учета и использования Архивного фонда РФ и других архивных документов независимо от их форм собственности, а так же отношения в сфере управления архивным делом в интересах граждан, общества и государства.</w:t>
      </w:r>
      <w:proofErr w:type="gramEnd"/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71800" cy="2581275"/>
            <wp:effectExtent l="19050" t="0" r="0" b="0"/>
            <wp:wrapSquare wrapText="bothSides"/>
            <wp:docPr id="14" name="Рисунок 11" descr="http://www.gosarchiv-orel.ru/images/stories/history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osarchiv-orel.ru/images/stories/history/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Здание БУОО ГАОО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15 марта 2006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Вступил в силу Закон «О внесении изменений в Закон Орловской области «Об Архивном фонде Орловской области и архивах» в новой редакции – № 585-ОЗ.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27 октября 2006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соответствии с Указом Губернатора области управление по делам архивов утратило юридическую самостоятельность и вошло в структуру Аппарата Губернатора и Коллегии Орловской области.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3 ноября 2006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На базе входившего в структуру управления по делам архивов областного государственного архива в соответствии с распоряжением Коллегии области № 265-р создано областное государственное учреждение «Государственный архив Орловской области» (ОГУ ГАОО), с правом юридического лица. Учредитель ОГУ ГАОО – Аппарат Губернатора и Коллегии Орловской области.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18 января 2007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Приказом Министерства культуры и массовых коммуникаций № 19 утверждены «Правила организации хранения, комплектования, учета,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наук».</w:t>
      </w:r>
    </w:p>
    <w:p w:rsidR="00A009CB" w:rsidRPr="00A009CB" w:rsidRDefault="00A009CB" w:rsidP="00A009CB">
      <w:pPr>
        <w:shd w:val="clear" w:color="auto" w:fill="FFFFFF"/>
        <w:spacing w:before="84" w:after="192" w:line="300" w:lineRule="atLeast"/>
        <w:ind w:right="240"/>
        <w:outlineLvl w:val="2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00350" cy="2914650"/>
            <wp:effectExtent l="19050" t="0" r="0" b="0"/>
            <wp:wrapSquare wrapText="bothSides"/>
            <wp:docPr id="13" name="Рисунок 12" descr="http://www.gosarchiv-orel.ru/images/stories/history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osarchiv-orel.ru/images/stories/history/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Здание архивохранилища фондов общественно-политических организаций и движений БУОО ГАОО.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24 января 2008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Создано и включено в реестр региональных отделений Российского общества историков-архивистов Орловское областное отделение РОИА, в составе которого – сотрудники управления по делам архивов,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облгосархива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, муниципальных архивов, областной администрации, музеев, библиотек, преподаватели вузов, представители средств массовой информации.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proofErr w:type="gramStart"/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18 марта 2009 г.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В соответствии с указом Губернатора Орловской области «О структуре исполнительных органов государственной власти Орловской области» управление по делам архивов 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Аппарата Губернатора и Коллегии Орловской области ликвидировано, создан Департамент образования, культуры и спорта Орловской области (далее - Департамент), являющийся уполномоченным органом исполнительной государственной власти Орловской области в сфере архивного дела, правопреемником Аппарата Губернатора и Коллегии Орловской области в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сфере архивного дела и учредителем областного государственного учреждения «Государственный архив Орловской области». 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соответствии с указом Губернатора области от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31 октября 2011 года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№ 381 «О внесении изменений в некоторые нормативные правовые акты Орловской области и утверждении структуры и штатного расписания Управления культуры и архивного дела Орловской области» образовано Управление культуры и архивного дела Орловской области со статусом юридического лица.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Постановлением Правительства Орловской области от 24 ноября 2011 года № 408 утверждено Положение об Управлении культуры и архивного дела Орловской области. В составе Управления образован отдел архивов и по связям с общественными организациями.</w:t>
      </w:r>
    </w:p>
    <w:p w:rsidR="00A009CB" w:rsidRPr="00A009CB" w:rsidRDefault="00A009CB" w:rsidP="00B96AAD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  <w:t> </w:t>
      </w:r>
      <w:proofErr w:type="gram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В целях реализации Федерального закона от 8 мая 2010 года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и в соответствии с распоряжением Правительства Орловской области от 28 апреля 2011 года № 179-р (в последней редакции от 23 июня 2011 года № 266-р) создано бюджетное учреждение Орловской области «Государственный архив Орловской</w:t>
      </w:r>
      <w:proofErr w:type="gram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 области» (БУОО ГАОО) путем изменения типа существовавшего областного государственного учреждения с</w:t>
      </w: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 1 сентября 2011 года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</w:t>
      </w:r>
    </w:p>
    <w:p w:rsidR="00A009CB" w:rsidRPr="00A009CB" w:rsidRDefault="00A009CB" w:rsidP="00A009CB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В систему архивных учреждений области входят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: областное государственное учреждение "Государственный архив Орловской области" (БУОО ГАОО); 27 архивных отделов муниципальных образований, из них – 24 архивных отдела районных администраций и 3 архивных отдела городских администраций (города Орел, Мценск, Ливны).</w:t>
      </w:r>
    </w:p>
    <w:p w:rsidR="00A009CB" w:rsidRPr="00857D01" w:rsidRDefault="00A009CB" w:rsidP="00857D01">
      <w:pPr>
        <w:shd w:val="clear" w:color="auto" w:fill="FFFFFF"/>
        <w:spacing w:before="0" w:after="150" w:line="300" w:lineRule="atLeast"/>
        <w:ind w:right="0" w:firstLine="660"/>
        <w:jc w:val="both"/>
        <w:outlineLvl w:val="1"/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ru-RU"/>
        </w:rPr>
      </w:pPr>
      <w:r w:rsidRPr="00A009CB">
        <w:rPr>
          <w:rFonts w:ascii="Verdana" w:eastAsia="Times New Roman" w:hAnsi="Verdana" w:cs="Times New Roman"/>
          <w:b/>
          <w:bCs/>
          <w:color w:val="000000"/>
          <w:sz w:val="21"/>
          <w:lang w:eastAsia="ru-RU"/>
        </w:rPr>
        <w:t>Архивный фонд области,</w:t>
      </w:r>
      <w:r w:rsidRPr="00A009CB">
        <w:rPr>
          <w:rFonts w:ascii="Verdana" w:eastAsia="Times New Roman" w:hAnsi="Verdana" w:cs="Times New Roman"/>
          <w:color w:val="000000"/>
          <w:sz w:val="21"/>
          <w:lang w:eastAsia="ru-RU"/>
        </w:rPr>
        <w:t> </w:t>
      </w:r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 xml:space="preserve">хронологические рамки которого охватывают период с 1614 по 2016 гг., насчитывает около 2 млн. единиц хранения (дел) на бумажной основе, более 45 тыс. фотодокументов, 959 кинодокументов, 263 </w:t>
      </w:r>
      <w:proofErr w:type="spellStart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фонодокумента</w:t>
      </w:r>
      <w:proofErr w:type="spellEnd"/>
      <w:r w:rsidRPr="00A009CB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. В архивах 1108 действующих учреждений, организаций и предприятий – источниках комплектования архивных учреждений области – хранится около 59 тыс. постоянного хранения и более 244 тыс. по личному составу.</w:t>
      </w:r>
    </w:p>
    <w:p w:rsidR="00B96AAD" w:rsidRDefault="00B96AAD" w:rsidP="00857D01"/>
    <w:p w:rsidR="00857D01" w:rsidRDefault="00857D01" w:rsidP="00857D01"/>
    <w:p w:rsidR="00857D01" w:rsidRDefault="00857D01" w:rsidP="00857D01"/>
    <w:p w:rsidR="00B96AAD" w:rsidRDefault="00B96AAD" w:rsidP="003069B7"/>
    <w:p w:rsidR="00B96AAD" w:rsidRDefault="00B96AAD" w:rsidP="003069B7"/>
    <w:p w:rsidR="00B96AAD" w:rsidRDefault="00B96AAD" w:rsidP="004238CC">
      <w:pPr>
        <w:jc w:val="both"/>
      </w:pPr>
    </w:p>
    <w:p w:rsidR="0058503E" w:rsidRDefault="0058503E" w:rsidP="0058503E">
      <w:pPr>
        <w:spacing w:before="0"/>
        <w:rPr>
          <w:rFonts w:ascii="Wooden Ship Decorated" w:hAnsi="Wooden Ship Decorated"/>
          <w:sz w:val="40"/>
          <w:szCs w:val="40"/>
        </w:rPr>
      </w:pPr>
      <w:r>
        <w:rPr>
          <w:rFonts w:ascii="Wooden Ship Decorated" w:hAnsi="Wooden Ship Decorated"/>
          <w:sz w:val="40"/>
          <w:szCs w:val="40"/>
        </w:rPr>
        <w:lastRenderedPageBreak/>
        <w:t xml:space="preserve">ИНФОРМАЦИЯ </w:t>
      </w:r>
    </w:p>
    <w:p w:rsidR="0058503E" w:rsidRDefault="0058503E" w:rsidP="0058503E">
      <w:pPr>
        <w:spacing w:before="0"/>
        <w:rPr>
          <w:rFonts w:ascii="Wooden Ship Decorated" w:hAnsi="Wooden Ship Decorated"/>
          <w:sz w:val="40"/>
          <w:szCs w:val="40"/>
        </w:rPr>
      </w:pPr>
      <w:r>
        <w:rPr>
          <w:rFonts w:ascii="Wooden Ship Decorated" w:hAnsi="Wooden Ship Decorated"/>
          <w:sz w:val="40"/>
          <w:szCs w:val="40"/>
        </w:rPr>
        <w:t xml:space="preserve">О РАБОТЕ ПОКРОВСКОГО </w:t>
      </w:r>
    </w:p>
    <w:p w:rsidR="0058503E" w:rsidRDefault="0058503E" w:rsidP="00EB4C75">
      <w:pPr>
        <w:spacing w:before="0"/>
        <w:rPr>
          <w:rFonts w:ascii="Wooden Ship Decorated" w:hAnsi="Wooden Ship Decorated"/>
          <w:sz w:val="40"/>
          <w:szCs w:val="40"/>
        </w:rPr>
      </w:pPr>
      <w:r>
        <w:rPr>
          <w:rFonts w:ascii="Wooden Ship Decorated" w:hAnsi="Wooden Ship Decorated"/>
          <w:sz w:val="40"/>
          <w:szCs w:val="40"/>
        </w:rPr>
        <w:t>МУНИЦИПАЛЬНОГО АРХИВА</w:t>
      </w:r>
    </w:p>
    <w:p w:rsidR="00857D01" w:rsidRPr="00C53CC3" w:rsidRDefault="00857D01" w:rsidP="00EB4C75">
      <w:pPr>
        <w:spacing w:before="0"/>
        <w:rPr>
          <w:rFonts w:ascii="Wooden Ship Decorated" w:hAnsi="Wooden Ship Decorated"/>
          <w:sz w:val="40"/>
          <w:szCs w:val="40"/>
        </w:rPr>
      </w:pPr>
      <w:r>
        <w:rPr>
          <w:rFonts w:ascii="Wooden Ship Decorated" w:hAnsi="Wooden Ship Decorated"/>
          <w:noProof/>
          <w:sz w:val="40"/>
          <w:szCs w:val="40"/>
          <w:lang w:eastAsia="ru-RU"/>
        </w:rPr>
        <w:drawing>
          <wp:inline distT="0" distB="0" distL="0" distR="0">
            <wp:extent cx="2762249" cy="3343275"/>
            <wp:effectExtent l="19050" t="0" r="1" b="0"/>
            <wp:docPr id="21" name="Рисунок 4" descr="C:\Documents and Settings\User\Рабочий стол\фото на печать к 100-лет\20180226_12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на печать к 100-лет\20180226_124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03" cy="3344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B4C75">
        <w:rPr>
          <w:rFonts w:ascii="Wooden Ship Decorated" w:hAnsi="Wooden Ship Decorated"/>
          <w:noProof/>
          <w:sz w:val="40"/>
          <w:szCs w:val="40"/>
          <w:lang w:eastAsia="ru-RU"/>
        </w:rPr>
        <w:drawing>
          <wp:inline distT="0" distB="0" distL="0" distR="0">
            <wp:extent cx="2724150" cy="3343275"/>
            <wp:effectExtent l="19050" t="0" r="0" b="0"/>
            <wp:docPr id="22" name="Рисунок 5" descr="C:\Documents and Settings\User\Рабочий стол\фото на печать к 100-лет\20180226_17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на печать к 100-лет\20180226_173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90" cy="3344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53CC3">
        <w:rPr>
          <w:rFonts w:ascii="Times New Roman" w:hAnsi="Times New Roman" w:cs="Times New Roman"/>
          <w:sz w:val="32"/>
          <w:szCs w:val="32"/>
        </w:rPr>
        <w:t xml:space="preserve">  </w:t>
      </w:r>
      <w:r w:rsidRPr="00C53CC3">
        <w:rPr>
          <w:rFonts w:ascii="Times New Roman" w:hAnsi="Times New Roman" w:cs="Times New Roman"/>
          <w:sz w:val="29"/>
          <w:szCs w:val="29"/>
        </w:rPr>
        <w:t>Архив осуществляет хранение, комплектование, учет и использование документов, представляющих архивный фонд нашего района. Это документы органов исполнительной власти, местного самоуправления, образования, культуры, торговли, финансов, землеустройства, органов надзора и суда. Значительную часть фондов составляют документы колхозов, совхозов, коллективных предприятий, сельскохозяйственных производственных кооперативов.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На 1 декабря 2017 года на учете в архиве состоит  116  фондов, 24885 ед. хранения за период с 1935 по 2011 годы и 431 ед. хранения фотодокументов. Из них 77 фондов - это управленческая документация, 39 фондов -  личный состав.</w:t>
      </w:r>
    </w:p>
    <w:p w:rsidR="0058503E" w:rsidRPr="00C53CC3" w:rsidRDefault="0058503E" w:rsidP="0058503E">
      <w:pPr>
        <w:spacing w:before="0"/>
        <w:jc w:val="left"/>
        <w:rPr>
          <w:rFonts w:ascii="Times New Roman" w:hAnsi="Times New Roman" w:cs="Times New Roman"/>
          <w:b/>
          <w:sz w:val="29"/>
          <w:szCs w:val="29"/>
          <w:u w:val="single"/>
        </w:rPr>
      </w:pPr>
      <w:r w:rsidRPr="00C53CC3">
        <w:rPr>
          <w:rFonts w:ascii="Times New Roman" w:hAnsi="Times New Roman" w:cs="Times New Roman"/>
          <w:b/>
          <w:sz w:val="29"/>
          <w:szCs w:val="29"/>
          <w:u w:val="single"/>
        </w:rPr>
        <w:t>В сфере обеспечения сохранности и государственного учета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eastAsia="Calibri" w:hAnsi="Times New Roman" w:cs="Times New Roman"/>
          <w:sz w:val="29"/>
          <w:szCs w:val="29"/>
        </w:rPr>
      </w:pPr>
      <w:r w:rsidRPr="00C53CC3">
        <w:rPr>
          <w:rFonts w:eastAsia="Calibri"/>
          <w:sz w:val="29"/>
          <w:szCs w:val="29"/>
        </w:rPr>
        <w:t xml:space="preserve">       </w:t>
      </w:r>
      <w:proofErr w:type="gramStart"/>
      <w:r w:rsidRPr="00C53CC3">
        <w:rPr>
          <w:rFonts w:ascii="Times New Roman" w:eastAsia="Calibri" w:hAnsi="Times New Roman" w:cs="Times New Roman"/>
          <w:sz w:val="29"/>
          <w:szCs w:val="29"/>
        </w:rPr>
        <w:t xml:space="preserve">В целях создания условий, соответствующих нормативным требования хранения документов,  обеспечению пожарной безопасностью архива, в рамках районной ведомственной целевой программы «Развитие архивного дела в Покровском районе Орловской области на 2012-2016 годы»  в 2013 году  проведена полная замена кровли  архива на сумму 245000 руб., в конце декабря 2013 года в архиве установлена автоматическая система пожаротушения (50000 рублей). </w:t>
      </w:r>
      <w:proofErr w:type="gramEnd"/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C53CC3">
        <w:rPr>
          <w:rFonts w:ascii="Times New Roman" w:eastAsia="Calibri" w:hAnsi="Times New Roman" w:cs="Times New Roman"/>
          <w:sz w:val="29"/>
          <w:szCs w:val="29"/>
        </w:rPr>
        <w:t xml:space="preserve">       В  2014 году на пульте дежурного ЕДДС администрации района  было установлено специальное оборудование - светозвуковой сигнал автоматической  системы пожаротушения  (4080 рублей). </w:t>
      </w:r>
    </w:p>
    <w:p w:rsidR="0058503E" w:rsidRPr="00CD3E23" w:rsidRDefault="0058503E" w:rsidP="0058503E">
      <w:pPr>
        <w:spacing w:before="0" w:line="276" w:lineRule="auto"/>
        <w:jc w:val="both"/>
        <w:rPr>
          <w:rFonts w:ascii="Times New Roman" w:eastAsia="Calibri" w:hAnsi="Times New Roman" w:cs="Times New Roman"/>
          <w:sz w:val="29"/>
          <w:szCs w:val="29"/>
        </w:rPr>
      </w:pPr>
      <w:r w:rsidRPr="00C53CC3">
        <w:rPr>
          <w:rFonts w:ascii="Times New Roman" w:eastAsia="Calibri" w:hAnsi="Times New Roman" w:cs="Times New Roman"/>
          <w:sz w:val="29"/>
          <w:szCs w:val="29"/>
        </w:rPr>
        <w:lastRenderedPageBreak/>
        <w:t xml:space="preserve">       В 2015 году из областного бюджета Управлением культуры и архивного дела Орловской области бюджету Покровского района была предоставлена субсидия  на </w:t>
      </w:r>
      <w:proofErr w:type="spellStart"/>
      <w:r w:rsidRPr="00C53CC3">
        <w:rPr>
          <w:rFonts w:ascii="Times New Roman" w:eastAsia="Calibri" w:hAnsi="Times New Roman" w:cs="Times New Roman"/>
          <w:sz w:val="29"/>
          <w:szCs w:val="29"/>
        </w:rPr>
        <w:t>софинансирование</w:t>
      </w:r>
      <w:proofErr w:type="spellEnd"/>
      <w:r w:rsidRPr="00C53CC3">
        <w:rPr>
          <w:rFonts w:ascii="Times New Roman" w:eastAsia="Calibri" w:hAnsi="Times New Roman" w:cs="Times New Roman"/>
          <w:sz w:val="29"/>
          <w:szCs w:val="29"/>
        </w:rPr>
        <w:t xml:space="preserve"> реализации мероприятий подпрограммы 5 «Развитие архивного дела в Орловской области (2013-2020 годы)» на приобретение оргтехники  архиву Покровского района в сумме 14200 рублей. В рамках реализации данной муниципальной программы были использованы денежные средства на </w:t>
      </w:r>
      <w:proofErr w:type="spellStart"/>
      <w:r w:rsidRPr="00C53CC3">
        <w:rPr>
          <w:rFonts w:ascii="Times New Roman" w:eastAsia="Calibri" w:hAnsi="Times New Roman" w:cs="Times New Roman"/>
          <w:sz w:val="29"/>
          <w:szCs w:val="29"/>
        </w:rPr>
        <w:t>софинансирование</w:t>
      </w:r>
      <w:proofErr w:type="spellEnd"/>
      <w:r w:rsidRPr="00C53CC3">
        <w:rPr>
          <w:rFonts w:ascii="Times New Roman" w:eastAsia="Calibri" w:hAnsi="Times New Roman" w:cs="Times New Roman"/>
          <w:sz w:val="29"/>
          <w:szCs w:val="29"/>
        </w:rPr>
        <w:t xml:space="preserve"> из районного бюджета в сумме 19858 рублей. В результате для архива  Покровского района  в 2015 году была приобретена оргтехника - компьютер и многофункциональное печатающее устройство на общую сумму 34058 рублей.</w:t>
      </w:r>
    </w:p>
    <w:p w:rsidR="0058503E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Ежегодно, согласно плановым заданиям, архивом проводится определенная работа по проведению цикличной проверки наличия документов в фондах. Данный вид работы рассчитан на 10 лет (с 2011 по 2020 годы). Проверяется по несколько фондов ежегодно, в среднем по 2 тыс. дел.     В 2017  году проверено 11  фондов 3267 ед. хранения ( ООО «Искра», ООО  «Идея», СПК «Озерновский»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 xml:space="preserve"> ,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СПК «Лески», СПК «Ивановский», СПК «Звезда», ТНВ «Заря», СПК «Труд», СПК имени Ломоносова, СПК «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Столбецкое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 xml:space="preserve">», колхоз имени Гагарина). Всего за период с 2011 по 2017 годы   проверено 64 фонда, 16342  дела. Проверка наличия и состояния документов в архиве проводится в целях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установления соответствия  фактического наличия единиц хранения их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количеству, которое числится по учетным документам, а также для  выявления документов, подлежащих различным видам реставрационной и технической обработки. </w:t>
      </w:r>
    </w:p>
    <w:p w:rsidR="00EB4C75" w:rsidRPr="00C53CC3" w:rsidRDefault="00CD3E23" w:rsidP="00EB4C75">
      <w:pPr>
        <w:spacing w:before="0" w:line="276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CD3E23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000375" cy="3048000"/>
            <wp:effectExtent l="19050" t="0" r="9525" b="0"/>
            <wp:docPr id="30" name="Рисунок 8" descr="C:\Documents and Settings\User\Рабочий стол\фото на печать к 100-лет\IMG_2018-02-27 10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на печать к 100-лет\IMG_2018-02-27 10-05-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20" cy="304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E23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057525" cy="2981325"/>
            <wp:effectExtent l="19050" t="0" r="9525" b="0"/>
            <wp:docPr id="31" name="Рисунок 9" descr="C:\Documents and Settings\User\Рабочий стол\фото на печать к 100-лет\20180226_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на печать к 100-лет\20180226_1257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92" cy="2982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В целях осуществления автоматизированного государственного учета документов в архиве используется программный комплекс «Архивный фонд».  Согласно планированию, в ПК «Архивный фонд»   ежегодно вводятся   сведения по  </w:t>
      </w:r>
      <w:r w:rsidRPr="00C53CC3">
        <w:rPr>
          <w:rFonts w:ascii="Times New Roman" w:hAnsi="Times New Roman" w:cs="Times New Roman"/>
          <w:sz w:val="29"/>
          <w:szCs w:val="29"/>
        </w:rPr>
        <w:lastRenderedPageBreak/>
        <w:t>учету    изменений произошедших в  фондах архива, информация по описанию фондов, описям, единицам хранения,    документам.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В один из самых объемных разделов данного комплекса (раздел «Дело») за 2017 год  введена информация по 3 фондам: администрации 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Топковского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 xml:space="preserve">, Ивановского, 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В-Жерновского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 xml:space="preserve">  сельских Советов.  Это  1445 дел, из них 1211 управленческая документация, 234- личный состав.</w:t>
      </w:r>
    </w:p>
    <w:p w:rsidR="0058503E" w:rsidRPr="00C53CC3" w:rsidRDefault="0058503E" w:rsidP="0058503E">
      <w:pPr>
        <w:spacing w:before="0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Всего на конец отчетного периода ведено  в ПК «Архивный фонд» 116 фондов, 187 описей, 9860 дел.       </w:t>
      </w:r>
    </w:p>
    <w:p w:rsidR="0058503E" w:rsidRPr="00C53CC3" w:rsidRDefault="0058503E" w:rsidP="0058503E">
      <w:pPr>
        <w:spacing w:before="0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b/>
          <w:sz w:val="29"/>
          <w:szCs w:val="29"/>
          <w:u w:val="single"/>
        </w:rPr>
        <w:t>В сфере комплектования</w:t>
      </w:r>
    </w:p>
    <w:p w:rsidR="0058503E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sz w:val="29"/>
          <w:szCs w:val="29"/>
        </w:rPr>
        <w:t xml:space="preserve">        </w:t>
      </w:r>
      <w:r w:rsidRPr="00C53CC3">
        <w:rPr>
          <w:rFonts w:ascii="Times New Roman" w:hAnsi="Times New Roman" w:cs="Times New Roman"/>
          <w:sz w:val="29"/>
          <w:szCs w:val="29"/>
        </w:rPr>
        <w:t>В список организаций-источников  комплектования архива входят 29 организаций: Покровский районный Совет народных депутатов, администрация Покровского района, отдел образования, отдел культуры, отдел финансов и налоговой политики,  отдел по управлению муниципальной собственностью, ТИК Покровского района, ПТЗПО «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Покровчанка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>», МБ ОУ «Покровская средняя общеобразовательная  школа», БУЗ ОО «Покровская центральная районная больница», АУОО «Редакция газеты «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Сельская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правда», прокуратура Покровского района, Покровский районный суд, Судебный участок,  ГУ  Управление Пенсионного РФ в Покровском районе, КУ ОО «Центр занятости Покровского района» и 13 сельских поселений района.</w:t>
      </w:r>
    </w:p>
    <w:p w:rsidR="00CD3E23" w:rsidRPr="00C53CC3" w:rsidRDefault="00635E14" w:rsidP="00666946">
      <w:pPr>
        <w:spacing w:before="0" w:line="276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124200" cy="3295650"/>
            <wp:effectExtent l="19050" t="0" r="0" b="0"/>
            <wp:docPr id="35" name="Рисунок 14" descr="C:\Documents and Settings\User\Рабочий стол\фото на печать к 100-лет\20180226_1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на печать к 100-лет\20180226_1644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93" cy="3296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6946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2962275" cy="3190875"/>
            <wp:effectExtent l="19050" t="0" r="9525" b="0"/>
            <wp:docPr id="5" name="Рисунок 1" descr="C:\Documents and Settings\User\Рабочий стол\фото на печать к 100-лет\20171025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на печать к 100-лет\20171025_161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06" cy="3192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Архив осуществляет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контроль за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делопроизводством ведомственных архивов учреждений и организаций района. Оказывает помощь экспертным комиссиям (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ЭК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>) учреждений в проведении экспертизы ценности документов и подготовке описей к утверждению на э</w:t>
      </w:r>
      <w:r w:rsidR="00055A40">
        <w:rPr>
          <w:rFonts w:ascii="Times New Roman" w:hAnsi="Times New Roman" w:cs="Times New Roman"/>
          <w:sz w:val="29"/>
          <w:szCs w:val="29"/>
        </w:rPr>
        <w:t>к</w:t>
      </w:r>
      <w:r w:rsidRPr="00C53CC3">
        <w:rPr>
          <w:rFonts w:ascii="Times New Roman" w:hAnsi="Times New Roman" w:cs="Times New Roman"/>
          <w:sz w:val="29"/>
          <w:szCs w:val="29"/>
        </w:rPr>
        <w:t xml:space="preserve">спертно-проверочной комиссии (ЭПК) в Управлении культуры и </w:t>
      </w:r>
      <w:r w:rsidRPr="00C53CC3">
        <w:rPr>
          <w:rFonts w:ascii="Times New Roman" w:hAnsi="Times New Roman" w:cs="Times New Roman"/>
          <w:sz w:val="29"/>
          <w:szCs w:val="29"/>
        </w:rPr>
        <w:lastRenderedPageBreak/>
        <w:t xml:space="preserve">архивного дела Орловской области.  Также оказывает помощь в разработке и составлении номенклатур дел организаций, инструкций по делопроизводству. 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Ежегодно, согласно плану, архив осуществляет прием документов на государственное  хранение. Всего за 2017 год принято на хранение 388 дел. Из них 350  документов управленческой документации и 38 дел по личному составу.</w:t>
      </w:r>
    </w:p>
    <w:p w:rsidR="0058503E" w:rsidRPr="00C53CC3" w:rsidRDefault="0058503E" w:rsidP="00C53CC3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Также  в 2017 году  проводилась работа по упорядочению документов в организациях-источниках комплектования архива по установленный 2013 год. Утверждено на ЭПК Управления культуры и архивного дела Орловской области 48 описей дел постоянного хранения и по личному составу в количестве 413 дел.       </w:t>
      </w:r>
    </w:p>
    <w:p w:rsidR="0058503E" w:rsidRPr="00C53CC3" w:rsidRDefault="0058503E" w:rsidP="0058503E">
      <w:pPr>
        <w:spacing w:before="0"/>
        <w:jc w:val="both"/>
        <w:rPr>
          <w:rFonts w:ascii="Times New Roman" w:hAnsi="Times New Roman" w:cs="Times New Roman"/>
          <w:b/>
          <w:sz w:val="29"/>
          <w:szCs w:val="29"/>
          <w:u w:val="single"/>
        </w:rPr>
      </w:pPr>
      <w:r w:rsidRPr="00C53CC3">
        <w:rPr>
          <w:rFonts w:ascii="Times New Roman" w:hAnsi="Times New Roman" w:cs="Times New Roman"/>
          <w:b/>
          <w:sz w:val="29"/>
          <w:szCs w:val="29"/>
          <w:u w:val="single"/>
        </w:rPr>
        <w:t>В сфере использования архивных документов</w:t>
      </w:r>
    </w:p>
    <w:p w:rsidR="0058503E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Одним из основных направлений деятельности архива является исполнение запросов биографического и социально-правового характера. В архив ежедневно обращаются юридические и физические лица за документальными подтверждениями по различным вопросам. 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 xml:space="preserve">Это и  сведения о заработной плате, о стаже работы, о подтверждении факта проживания в данной местности либо совместного проживания, о награждениях и поощрениях, о выделении либо вводе в эксплуатацию жилья, об отводе земельных участков под строительство объектов недвижимости, подтверждение различных нотариальных действий, декретных отпусков, подтверждение получения документов об образовании и т.д. </w:t>
      </w:r>
      <w:proofErr w:type="gramEnd"/>
    </w:p>
    <w:p w:rsidR="00CD3E23" w:rsidRPr="00C53CC3" w:rsidRDefault="00CD3E23" w:rsidP="00CD3E23">
      <w:pPr>
        <w:spacing w:before="0" w:line="276" w:lineRule="auto"/>
        <w:rPr>
          <w:rFonts w:ascii="Times New Roman" w:hAnsi="Times New Roman" w:cs="Times New Roman"/>
          <w:sz w:val="29"/>
          <w:szCs w:val="29"/>
        </w:rPr>
      </w:pPr>
      <w:r w:rsidRPr="00CD3E23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2886075" cy="3695700"/>
            <wp:effectExtent l="19050" t="0" r="9525" b="0"/>
            <wp:docPr id="28" name="Рисунок 6" descr="C:\Documents and Settings\User\Рабочий стол\фото на печать к 100-лет\20171024_11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на печать к 100-лет\20171024_114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77" cy="3697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D3E23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2771775" cy="3695699"/>
            <wp:effectExtent l="19050" t="0" r="9525" b="0"/>
            <wp:docPr id="29" name="Рисунок 7" descr="C:\Documents and Settings\User\Рабочий стол\фото на печать к 100-лет\20171025_16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на печать к 100-лет\20171025_160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Рассмотрение поступающих запросов и выдача соответствующих архивных справок, выписок, копий  занимали и занимают важное место в нашей работе. 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lastRenderedPageBreak/>
        <w:t xml:space="preserve">       В  2017 году в архив поступило и исполнено 1006 запросов, из них 152  по документам постоянного хранения, 854 - по  личному составу. Количество ежегодно поступающих запросов остается  на уровне 1000  и более. И тенденция к дальнейшему росту запросов сохраняется.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В связи с событиями, которые сейчас  происходят  на Украине, в архив стали поступать запросы от граждан Украины за сведениями о подтверждении проживания родственников на территории нашего района с целью оформления гражданства.</w:t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Увеличивается количество обращений в архив с запросами  о подтверждении заработка за более продолжительный временной период - от 15 до 20 лет подряд, хотя для начисления пенсии требуется справка подтверждающая заработок за 60 месяцев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 xml:space="preserve"> ,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т.е за 5 лет.  Это связано с тем, что граждане хотят выбрать более выгодный для себя период по заработку, который впоследствии будет влиять на размер пенсии.    </w:t>
      </w:r>
    </w:p>
    <w:p w:rsidR="00666946" w:rsidRPr="00C53CC3" w:rsidRDefault="0058503E" w:rsidP="00666946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Основная масса граждан, обращающихся в архив - это наши земляки, но к нам также приходят запросы от бывших союзных республик: Украины, Белоруссии, Эстонии, Казахстана и т.д.</w:t>
      </w:r>
    </w:p>
    <w:p w:rsidR="0058503E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Архив сотрудничает с районной газетой «Сельская правда».  Ежегодно публикуются материалы, приуроченные к юбилейным датам и праздникам, статьи о работе архива, о состоянии делопроизводства в районе. Также проводятся выставки архивных документов, посвященные юбилейным датам. </w:t>
      </w:r>
    </w:p>
    <w:p w:rsidR="00666946" w:rsidRPr="00C53CC3" w:rsidRDefault="00666946" w:rsidP="00666946">
      <w:pPr>
        <w:spacing w:before="0" w:line="276" w:lineRule="auto"/>
        <w:rPr>
          <w:rFonts w:ascii="Times New Roman" w:hAnsi="Times New Roman" w:cs="Times New Roman"/>
          <w:sz w:val="29"/>
          <w:szCs w:val="29"/>
        </w:rPr>
      </w:pPr>
      <w:r w:rsidRPr="00666946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4248150" cy="2876550"/>
            <wp:effectExtent l="19050" t="0" r="0" b="0"/>
            <wp:docPr id="20" name="Рисунок 11" descr="C:\Documents and Settings\User\Рабочий стол\фото на печать к 100-лет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на печать к 100-лет\IMG_08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42" cy="2878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5E14" w:rsidRPr="00C53CC3" w:rsidRDefault="0058503E" w:rsidP="00D4743C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К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Дню Победы в Великой Отечественной войне в этом году  была организована выставка  документов военных лет, находящихся на хранении в фондах архива и копий документов областного архива: акты районной комиссии по расследованию злодеяний немецко-фашистских захватчиков, постановление об утверждении плана мероприятий по восстановлению разрушенного хозяйства в 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Дросковском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 xml:space="preserve"> районе, </w:t>
      </w:r>
      <w:r w:rsidRPr="00C53CC3">
        <w:rPr>
          <w:rFonts w:ascii="Times New Roman" w:hAnsi="Times New Roman" w:cs="Times New Roman"/>
          <w:sz w:val="29"/>
          <w:szCs w:val="29"/>
        </w:rPr>
        <w:lastRenderedPageBreak/>
        <w:t xml:space="preserve">акты, отчеты, сводки по убыткам, причиненным немецко-фашистскими захватчиками и их сообщниками в Покровском и </w:t>
      </w:r>
      <w:proofErr w:type="spellStart"/>
      <w:r w:rsidRPr="00C53CC3">
        <w:rPr>
          <w:rFonts w:ascii="Times New Roman" w:hAnsi="Times New Roman" w:cs="Times New Roman"/>
          <w:sz w:val="29"/>
          <w:szCs w:val="29"/>
        </w:rPr>
        <w:t>Дросковском</w:t>
      </w:r>
      <w:proofErr w:type="spellEnd"/>
      <w:r w:rsidRPr="00C53CC3">
        <w:rPr>
          <w:rFonts w:ascii="Times New Roman" w:hAnsi="Times New Roman" w:cs="Times New Roman"/>
          <w:sz w:val="29"/>
          <w:szCs w:val="29"/>
        </w:rPr>
        <w:t xml:space="preserve">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районах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>.</w:t>
      </w:r>
    </w:p>
    <w:p w:rsid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</w:t>
      </w:r>
      <w:proofErr w:type="gramStart"/>
      <w:r w:rsidRPr="00C53CC3">
        <w:rPr>
          <w:rFonts w:ascii="Times New Roman" w:hAnsi="Times New Roman" w:cs="Times New Roman"/>
          <w:sz w:val="29"/>
          <w:szCs w:val="29"/>
        </w:rPr>
        <w:t>На выставке также были представлены 2 тома «Книги Памяти» (т.9, т.12) и  «Книга Памяти» Покровского района, изданная к 65-летию Великой Победы, в которую вошли списки умерших участников Великой Отечественной войны по поселениям, списки Героев Советского Союза и полных кавалеров ордена Славы, умерших в период с 1945 по 2010 год, списки погибших  воинов-интернационалистов, списки казненных мирных жителей и погибших</w:t>
      </w:r>
      <w:proofErr w:type="gramEnd"/>
      <w:r w:rsidRPr="00C53CC3">
        <w:rPr>
          <w:rFonts w:ascii="Times New Roman" w:hAnsi="Times New Roman" w:cs="Times New Roman"/>
          <w:sz w:val="29"/>
          <w:szCs w:val="29"/>
        </w:rPr>
        <w:t xml:space="preserve"> от мин и снарядов.</w:t>
      </w:r>
    </w:p>
    <w:p w:rsidR="00635E14" w:rsidRDefault="00635E14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</w:p>
    <w:p w:rsidR="00635E14" w:rsidRPr="00C53CC3" w:rsidRDefault="00635E14" w:rsidP="00635E14">
      <w:pPr>
        <w:spacing w:before="0" w:line="276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057525" cy="2619375"/>
            <wp:effectExtent l="19050" t="0" r="9525" b="0"/>
            <wp:docPr id="33" name="Рисунок 12" descr="C:\Documents and Settings\User\Рабочий стол\фото на печать к 100-лет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на печать к 100-лет\IMG_08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2" cy="2620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2933700" cy="2619375"/>
            <wp:effectExtent l="19050" t="0" r="0" b="0"/>
            <wp:docPr id="34" name="Рисунок 13" descr="C:\Documents and Settings\User\Рабочий стол\фото на печать к 100-лет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фото на печать к 100-лет\IMG_08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4" cy="2620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503E" w:rsidRPr="00C53CC3" w:rsidRDefault="0058503E" w:rsidP="0058503E">
      <w:pPr>
        <w:spacing w:before="0" w:line="276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C53CC3">
        <w:rPr>
          <w:rFonts w:ascii="Times New Roman" w:hAnsi="Times New Roman" w:cs="Times New Roman"/>
          <w:sz w:val="29"/>
          <w:szCs w:val="29"/>
        </w:rPr>
        <w:t xml:space="preserve">        В современном мире архивы перестают быть лишь хранителями информации, они становятся ее поставщиками. Архивы обязаны возвращать обществу «уснувшую память», чтобы стимулировать его развитие. </w:t>
      </w:r>
    </w:p>
    <w:p w:rsidR="006F3B43" w:rsidRDefault="006F3B43" w:rsidP="00857D01"/>
    <w:p w:rsidR="006F3B43" w:rsidRDefault="006F3B43" w:rsidP="003069B7"/>
    <w:p w:rsidR="006F3B43" w:rsidRDefault="006F3B43" w:rsidP="003069B7"/>
    <w:p w:rsidR="00C35E01" w:rsidRDefault="00C35E01" w:rsidP="00C53CC3">
      <w:pPr>
        <w:jc w:val="both"/>
      </w:pPr>
    </w:p>
    <w:p w:rsidR="00D4743C" w:rsidRDefault="00D4743C" w:rsidP="00C53CC3">
      <w:pPr>
        <w:jc w:val="both"/>
      </w:pPr>
    </w:p>
    <w:p w:rsidR="00D4743C" w:rsidRDefault="00D4743C" w:rsidP="00C53CC3">
      <w:pPr>
        <w:jc w:val="both"/>
      </w:pPr>
    </w:p>
    <w:p w:rsidR="00D4743C" w:rsidRDefault="00D4743C" w:rsidP="00C53CC3">
      <w:pPr>
        <w:jc w:val="both"/>
      </w:pPr>
    </w:p>
    <w:p w:rsidR="00D4743C" w:rsidRDefault="00D4743C" w:rsidP="00C53CC3">
      <w:pPr>
        <w:jc w:val="both"/>
      </w:pPr>
    </w:p>
    <w:p w:rsidR="00C44762" w:rsidRPr="00055A40" w:rsidRDefault="00C44762" w:rsidP="00354910">
      <w:pPr>
        <w:pStyle w:val="1"/>
        <w:spacing w:before="161" w:beforeAutospacing="0" w:after="525" w:afterAutospacing="0"/>
        <w:jc w:val="center"/>
        <w:rPr>
          <w:b w:val="0"/>
          <w:bCs w:val="0"/>
          <w:color w:val="003774"/>
          <w:sz w:val="36"/>
          <w:szCs w:val="36"/>
        </w:rPr>
      </w:pPr>
      <w:r w:rsidRPr="00055A40">
        <w:rPr>
          <w:b w:val="0"/>
          <w:bCs w:val="0"/>
          <w:color w:val="003774"/>
          <w:sz w:val="36"/>
          <w:szCs w:val="36"/>
        </w:rPr>
        <w:lastRenderedPageBreak/>
        <w:t>В здании Покровского муниципального архива</w:t>
      </w:r>
      <w:r w:rsidR="00354910" w:rsidRPr="00055A40">
        <w:rPr>
          <w:b w:val="0"/>
          <w:bCs w:val="0"/>
          <w:color w:val="003774"/>
          <w:sz w:val="36"/>
          <w:szCs w:val="36"/>
        </w:rPr>
        <w:t xml:space="preserve"> </w:t>
      </w:r>
      <w:r w:rsidRPr="00055A40">
        <w:rPr>
          <w:b w:val="0"/>
          <w:bCs w:val="0"/>
          <w:color w:val="003774"/>
          <w:sz w:val="36"/>
          <w:szCs w:val="36"/>
        </w:rPr>
        <w:t xml:space="preserve"> сотрудниками архивного отдела </w:t>
      </w:r>
      <w:r w:rsidR="00354910" w:rsidRPr="00055A40">
        <w:rPr>
          <w:b w:val="0"/>
          <w:bCs w:val="0"/>
          <w:color w:val="003774"/>
          <w:sz w:val="36"/>
          <w:szCs w:val="36"/>
        </w:rPr>
        <w:t>управления делами а</w:t>
      </w:r>
      <w:r w:rsidRPr="00055A40">
        <w:rPr>
          <w:b w:val="0"/>
          <w:bCs w:val="0"/>
          <w:color w:val="003774"/>
          <w:sz w:val="36"/>
          <w:szCs w:val="36"/>
        </w:rPr>
        <w:t xml:space="preserve">дминистрации </w:t>
      </w:r>
      <w:r w:rsidR="000A4392">
        <w:rPr>
          <w:b w:val="0"/>
          <w:bCs w:val="0"/>
          <w:color w:val="003774"/>
          <w:sz w:val="36"/>
          <w:szCs w:val="36"/>
        </w:rPr>
        <w:t xml:space="preserve">Покровского района Орловской области </w:t>
      </w:r>
      <w:r w:rsidRPr="00055A40">
        <w:rPr>
          <w:b w:val="0"/>
          <w:bCs w:val="0"/>
          <w:color w:val="003774"/>
          <w:sz w:val="36"/>
          <w:szCs w:val="36"/>
        </w:rPr>
        <w:t>оформлен информационный стенд, посвященный празднованию в 2018 году 100-летия государственной архивной службы России.</w:t>
      </w:r>
    </w:p>
    <w:p w:rsidR="00354910" w:rsidRPr="00F74D5D" w:rsidRDefault="00354910" w:rsidP="00F74D5D">
      <w:pPr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="00055A4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</w:t>
      </w:r>
      <w:r w:rsidRPr="00F74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  стенде </w:t>
      </w:r>
      <w:r w:rsidR="000A43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опубликован </w:t>
      </w:r>
      <w:r w:rsidR="000A4392">
        <w:rPr>
          <w:rFonts w:ascii="Times New Roman" w:hAnsi="Times New Roman" w:cs="Times New Roman"/>
          <w:sz w:val="28"/>
          <w:szCs w:val="28"/>
        </w:rPr>
        <w:t xml:space="preserve"> </w:t>
      </w:r>
      <w:r w:rsidR="000A4392" w:rsidRPr="00F74D5D">
        <w:rPr>
          <w:rFonts w:ascii="Times New Roman" w:hAnsi="Times New Roman" w:cs="Times New Roman"/>
          <w:sz w:val="28"/>
          <w:szCs w:val="28"/>
        </w:rPr>
        <w:t>декрет Совета Народных Комиссаров РСФСР от 1 июня 1918 года « О</w:t>
      </w:r>
      <w:r w:rsidR="000A4392">
        <w:rPr>
          <w:rFonts w:ascii="Times New Roman" w:hAnsi="Times New Roman" w:cs="Times New Roman"/>
          <w:sz w:val="28"/>
          <w:szCs w:val="28"/>
        </w:rPr>
        <w:t xml:space="preserve"> реорганизации и централизации а</w:t>
      </w:r>
      <w:r w:rsidR="000A4392" w:rsidRPr="00F74D5D">
        <w:rPr>
          <w:rFonts w:ascii="Times New Roman" w:hAnsi="Times New Roman" w:cs="Times New Roman"/>
          <w:sz w:val="28"/>
          <w:szCs w:val="28"/>
        </w:rPr>
        <w:t>рхивного дела в РСФСР»</w:t>
      </w:r>
      <w:r w:rsidR="000A4392">
        <w:rPr>
          <w:rFonts w:ascii="Times New Roman" w:hAnsi="Times New Roman" w:cs="Times New Roman"/>
          <w:sz w:val="28"/>
          <w:szCs w:val="28"/>
        </w:rPr>
        <w:t xml:space="preserve">, </w:t>
      </w:r>
      <w:r w:rsidRPr="00F74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</w:t>
      </w:r>
      <w:r w:rsidR="00055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055A40">
        <w:rPr>
          <w:rFonts w:ascii="Times New Roman" w:hAnsi="Times New Roman" w:cs="Times New Roman"/>
          <w:sz w:val="28"/>
          <w:szCs w:val="28"/>
        </w:rPr>
        <w:t>информация из истории развития архивной службы Орловской области,</w:t>
      </w:r>
      <w:r w:rsidR="00055A40" w:rsidRPr="00055A40">
        <w:rPr>
          <w:rFonts w:ascii="Times New Roman" w:hAnsi="Times New Roman" w:cs="Times New Roman"/>
          <w:sz w:val="28"/>
          <w:szCs w:val="28"/>
        </w:rPr>
        <w:t xml:space="preserve"> </w:t>
      </w:r>
      <w:r w:rsidR="00055A40">
        <w:rPr>
          <w:rFonts w:ascii="Times New Roman" w:hAnsi="Times New Roman" w:cs="Times New Roman"/>
          <w:sz w:val="28"/>
          <w:szCs w:val="28"/>
        </w:rPr>
        <w:t>о работе Покровского муниципального архива</w:t>
      </w:r>
      <w:r w:rsidR="000A4392">
        <w:rPr>
          <w:rFonts w:ascii="Times New Roman" w:hAnsi="Times New Roman" w:cs="Times New Roman"/>
          <w:sz w:val="28"/>
          <w:szCs w:val="28"/>
        </w:rPr>
        <w:t xml:space="preserve">, </w:t>
      </w:r>
      <w:r w:rsidR="00A87B1E">
        <w:rPr>
          <w:rFonts w:ascii="Times New Roman" w:hAnsi="Times New Roman" w:cs="Times New Roman"/>
          <w:sz w:val="28"/>
          <w:szCs w:val="28"/>
        </w:rPr>
        <w:t xml:space="preserve">публикации </w:t>
      </w:r>
      <w:r w:rsidR="000A4392">
        <w:rPr>
          <w:rFonts w:ascii="Times New Roman" w:hAnsi="Times New Roman" w:cs="Times New Roman"/>
          <w:sz w:val="28"/>
          <w:szCs w:val="28"/>
        </w:rPr>
        <w:t xml:space="preserve">статей  работников </w:t>
      </w:r>
      <w:r w:rsidR="00055A40">
        <w:rPr>
          <w:rFonts w:ascii="Times New Roman" w:hAnsi="Times New Roman" w:cs="Times New Roman"/>
          <w:sz w:val="28"/>
          <w:szCs w:val="28"/>
        </w:rPr>
        <w:t xml:space="preserve">архива </w:t>
      </w:r>
      <w:r w:rsidR="00A87B1E">
        <w:rPr>
          <w:rFonts w:ascii="Times New Roman" w:hAnsi="Times New Roman" w:cs="Times New Roman"/>
          <w:sz w:val="28"/>
          <w:szCs w:val="28"/>
        </w:rPr>
        <w:t>в районной газете «</w:t>
      </w:r>
      <w:proofErr w:type="gramStart"/>
      <w:r w:rsidR="00A87B1E"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  <w:r w:rsidR="00A87B1E">
        <w:rPr>
          <w:rFonts w:ascii="Times New Roman" w:hAnsi="Times New Roman" w:cs="Times New Roman"/>
          <w:sz w:val="28"/>
          <w:szCs w:val="28"/>
        </w:rPr>
        <w:t xml:space="preserve"> правда».</w:t>
      </w:r>
    </w:p>
    <w:p w:rsidR="00D4743C" w:rsidRDefault="00D4743C" w:rsidP="00D4743C">
      <w:r>
        <w:rPr>
          <w:noProof/>
          <w:lang w:eastAsia="ru-RU"/>
        </w:rPr>
        <w:drawing>
          <wp:inline distT="0" distB="0" distL="0" distR="0">
            <wp:extent cx="6210301" cy="5895975"/>
            <wp:effectExtent l="114300" t="76200" r="95249" b="85725"/>
            <wp:docPr id="23" name="Рисунок 3" descr="C:\Documents and Settings\User\Рабочий стол\фото информ стенда\20180320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информ стенда\20180320_1518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1" cy="589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4743C" w:rsidSect="00A94FF1">
      <w:pgSz w:w="11906" w:h="16838"/>
      <w:pgMar w:top="1134" w:right="850" w:bottom="1134" w:left="567" w:header="708" w:footer="708" w:gutter="0"/>
      <w:pgBorders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ooden Ship Decorated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EB7"/>
    <w:multiLevelType w:val="hybridMultilevel"/>
    <w:tmpl w:val="5854085C"/>
    <w:lvl w:ilvl="0" w:tplc="7542EE6C">
      <w:start w:val="1"/>
      <w:numFmt w:val="decimal"/>
      <w:lvlText w:val="%1)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69B7"/>
    <w:rsid w:val="00055A40"/>
    <w:rsid w:val="000A4392"/>
    <w:rsid w:val="000C3F03"/>
    <w:rsid w:val="000D6307"/>
    <w:rsid w:val="00137759"/>
    <w:rsid w:val="00162503"/>
    <w:rsid w:val="001E0E0F"/>
    <w:rsid w:val="001F019F"/>
    <w:rsid w:val="00220867"/>
    <w:rsid w:val="00276AB2"/>
    <w:rsid w:val="0028643D"/>
    <w:rsid w:val="002C0D3C"/>
    <w:rsid w:val="002D4EAE"/>
    <w:rsid w:val="003069B7"/>
    <w:rsid w:val="00354910"/>
    <w:rsid w:val="00382BFE"/>
    <w:rsid w:val="003E520E"/>
    <w:rsid w:val="00415E81"/>
    <w:rsid w:val="004238CC"/>
    <w:rsid w:val="004312C8"/>
    <w:rsid w:val="004E1D6C"/>
    <w:rsid w:val="004F43F4"/>
    <w:rsid w:val="00545D3C"/>
    <w:rsid w:val="00567F48"/>
    <w:rsid w:val="0058503E"/>
    <w:rsid w:val="00633D1F"/>
    <w:rsid w:val="00635E14"/>
    <w:rsid w:val="00657EE8"/>
    <w:rsid w:val="00666946"/>
    <w:rsid w:val="006A2CAC"/>
    <w:rsid w:val="006B017D"/>
    <w:rsid w:val="006B5174"/>
    <w:rsid w:val="006F3B43"/>
    <w:rsid w:val="007156FB"/>
    <w:rsid w:val="0073289C"/>
    <w:rsid w:val="007A48F2"/>
    <w:rsid w:val="007B019E"/>
    <w:rsid w:val="008400C9"/>
    <w:rsid w:val="00857D01"/>
    <w:rsid w:val="00864206"/>
    <w:rsid w:val="00910642"/>
    <w:rsid w:val="009E6D4E"/>
    <w:rsid w:val="00A009CB"/>
    <w:rsid w:val="00A725B2"/>
    <w:rsid w:val="00A87B1E"/>
    <w:rsid w:val="00A94FF1"/>
    <w:rsid w:val="00AA34C2"/>
    <w:rsid w:val="00AB3C6E"/>
    <w:rsid w:val="00B80871"/>
    <w:rsid w:val="00B96866"/>
    <w:rsid w:val="00B96AAD"/>
    <w:rsid w:val="00BF7F07"/>
    <w:rsid w:val="00C0589F"/>
    <w:rsid w:val="00C1228D"/>
    <w:rsid w:val="00C35E01"/>
    <w:rsid w:val="00C44762"/>
    <w:rsid w:val="00C53CC3"/>
    <w:rsid w:val="00C56E81"/>
    <w:rsid w:val="00CA7314"/>
    <w:rsid w:val="00CB5BAC"/>
    <w:rsid w:val="00CD3E23"/>
    <w:rsid w:val="00CD6C7C"/>
    <w:rsid w:val="00CE5CA5"/>
    <w:rsid w:val="00D35B6D"/>
    <w:rsid w:val="00D4743C"/>
    <w:rsid w:val="00DB1AAF"/>
    <w:rsid w:val="00E01470"/>
    <w:rsid w:val="00E41439"/>
    <w:rsid w:val="00E71336"/>
    <w:rsid w:val="00EB4C75"/>
    <w:rsid w:val="00F41363"/>
    <w:rsid w:val="00F74D5D"/>
    <w:rsid w:val="00F7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4"/>
        <w:ind w:right="2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01"/>
  </w:style>
  <w:style w:type="paragraph" w:styleId="1">
    <w:name w:val="heading 1"/>
    <w:basedOn w:val="a"/>
    <w:link w:val="10"/>
    <w:uiPriority w:val="9"/>
    <w:qFormat/>
    <w:rsid w:val="00A009CB"/>
    <w:pPr>
      <w:spacing w:before="100" w:beforeAutospacing="1" w:after="100" w:afterAutospacing="1"/>
      <w:ind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09CB"/>
    <w:pPr>
      <w:spacing w:before="100" w:beforeAutospacing="1" w:after="100" w:afterAutospacing="1"/>
      <w:ind w:righ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4C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009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9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A009CB"/>
    <w:rPr>
      <w:b/>
      <w:bCs/>
    </w:rPr>
  </w:style>
  <w:style w:type="paragraph" w:styleId="a5">
    <w:name w:val="Normal (Web)"/>
    <w:basedOn w:val="a"/>
    <w:uiPriority w:val="99"/>
    <w:semiHidden/>
    <w:unhideWhenUsed/>
    <w:rsid w:val="00A009CB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09CB"/>
  </w:style>
  <w:style w:type="paragraph" w:styleId="a6">
    <w:name w:val="Balloon Text"/>
    <w:basedOn w:val="a"/>
    <w:link w:val="a7"/>
    <w:uiPriority w:val="99"/>
    <w:semiHidden/>
    <w:unhideWhenUsed/>
    <w:rsid w:val="00A009CB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9C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A009CB"/>
    <w:rPr>
      <w:color w:val="0000FF"/>
      <w:u w:val="single"/>
    </w:rPr>
  </w:style>
  <w:style w:type="character" w:styleId="a9">
    <w:name w:val="Emphasis"/>
    <w:basedOn w:val="a0"/>
    <w:uiPriority w:val="20"/>
    <w:qFormat/>
    <w:rsid w:val="00C447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425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5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7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81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7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1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839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9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5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86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5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8184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604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12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9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5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2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04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gosarchiv-orel.ru/docs/hranilishe%20istorii.pdf" TargetMode="External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A1E00-00A4-4AE3-99C0-F3775940F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4427</Words>
  <Characters>25234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2018-02-26T12:51:00Z</cp:lastPrinted>
  <dcterms:created xsi:type="dcterms:W3CDTF">2018-02-06T12:04:00Z</dcterms:created>
  <dcterms:modified xsi:type="dcterms:W3CDTF">2018-03-21T11:48:00Z</dcterms:modified>
</cp:coreProperties>
</file>