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D3" w:rsidRPr="005117D3" w:rsidRDefault="005117D3" w:rsidP="00511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342DF" w:rsidRDefault="005117D3" w:rsidP="00511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О ПРОВЕДЕННЫХ  КОНТРОЛЬНЫХ МЕРОПРИЯТИЯХ  ЗА 2018 ГОД</w:t>
      </w:r>
    </w:p>
    <w:p w:rsidR="005117D3" w:rsidRDefault="005117D3" w:rsidP="00B95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7D3" w:rsidRPr="005117D3" w:rsidRDefault="005117D3" w:rsidP="00B9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7D3">
        <w:rPr>
          <w:rFonts w:ascii="Times New Roman" w:eastAsia="Calibri" w:hAnsi="Times New Roman" w:cs="Times New Roman"/>
          <w:b/>
          <w:sz w:val="28"/>
          <w:szCs w:val="28"/>
        </w:rPr>
        <w:t>МУП БОН «Покровское»</w:t>
      </w:r>
      <w:r w:rsidRPr="005117D3">
        <w:rPr>
          <w:rFonts w:ascii="Times New Roman" w:hAnsi="Times New Roman" w:cs="Times New Roman"/>
          <w:sz w:val="28"/>
          <w:szCs w:val="28"/>
        </w:rPr>
        <w:t xml:space="preserve"> - </w:t>
      </w:r>
      <w:r w:rsidRPr="005117D3">
        <w:rPr>
          <w:rFonts w:ascii="Times New Roman" w:eastAsia="Calibri" w:hAnsi="Times New Roman" w:cs="Times New Roman"/>
          <w:sz w:val="28"/>
          <w:szCs w:val="28"/>
        </w:rPr>
        <w:t>внеплановая проверка снятия остатков кассы и материалов, учета товаров.</w:t>
      </w:r>
      <w:r w:rsidRPr="005117D3">
        <w:rPr>
          <w:rFonts w:ascii="Times New Roman" w:hAnsi="Times New Roman" w:cs="Times New Roman"/>
          <w:sz w:val="28"/>
          <w:szCs w:val="28"/>
        </w:rPr>
        <w:t xml:space="preserve"> </w:t>
      </w:r>
      <w:r w:rsidRPr="005117D3">
        <w:rPr>
          <w:rFonts w:ascii="Times New Roman" w:eastAsia="Calibri" w:hAnsi="Times New Roman" w:cs="Times New Roman"/>
          <w:sz w:val="28"/>
          <w:szCs w:val="28"/>
        </w:rPr>
        <w:t xml:space="preserve">Акт  контрольного  мероприятия  №1 от 19.02.2018г.  </w:t>
      </w:r>
    </w:p>
    <w:p w:rsidR="005117D3" w:rsidRPr="005117D3" w:rsidRDefault="005117D3" w:rsidP="00B951BC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117D3">
        <w:rPr>
          <w:rFonts w:ascii="Times New Roman" w:eastAsia="Calibri" w:hAnsi="Times New Roman" w:cs="Times New Roman"/>
          <w:bCs/>
          <w:sz w:val="28"/>
          <w:szCs w:val="28"/>
        </w:rPr>
        <w:t>По результатам контрольного мероприятия установлено:</w:t>
      </w:r>
    </w:p>
    <w:p w:rsidR="005117D3" w:rsidRPr="005117D3" w:rsidRDefault="005117D3" w:rsidP="00B9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7D3">
        <w:rPr>
          <w:rFonts w:ascii="Times New Roman" w:eastAsia="Calibri" w:hAnsi="Times New Roman" w:cs="Times New Roman"/>
          <w:sz w:val="28"/>
          <w:szCs w:val="28"/>
        </w:rPr>
        <w:t>На момент проверки установлено грубое  нарушение по ведению бухгалтерского учета, а именно:</w:t>
      </w:r>
    </w:p>
    <w:p w:rsidR="005117D3" w:rsidRPr="005117D3" w:rsidRDefault="005117D3" w:rsidP="00B9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5117D3">
        <w:rPr>
          <w:rFonts w:ascii="Times New Roman" w:eastAsia="Calibri" w:hAnsi="Times New Roman" w:cs="Times New Roman"/>
          <w:sz w:val="28"/>
          <w:szCs w:val="28"/>
        </w:rPr>
        <w:t>Искажение  показателей бухгалтерского учета, выраженное в денежном измерении по</w:t>
      </w:r>
      <w:r w:rsidRPr="005117D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счету 41.12. «Товары»</w:t>
      </w:r>
      <w:r w:rsidRPr="005117D3">
        <w:rPr>
          <w:rFonts w:ascii="Times New Roman" w:eastAsia="Calibri" w:hAnsi="Times New Roman" w:cs="Times New Roman"/>
          <w:sz w:val="28"/>
          <w:szCs w:val="28"/>
        </w:rPr>
        <w:t>, по счету 60.01</w:t>
      </w:r>
      <w:r w:rsidRPr="005117D3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«Расчеты с поставщиками и подрядчиками».</w:t>
      </w:r>
    </w:p>
    <w:p w:rsidR="005117D3" w:rsidRPr="005117D3" w:rsidRDefault="005117D3" w:rsidP="00B95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17D3">
        <w:rPr>
          <w:rFonts w:ascii="Times New Roman" w:eastAsia="Calibri" w:hAnsi="Times New Roman" w:cs="Times New Roman"/>
          <w:sz w:val="28"/>
          <w:szCs w:val="28"/>
        </w:rPr>
        <w:t>Не производится сверка расчетов с поставщиками и подрядчиками.</w:t>
      </w:r>
    </w:p>
    <w:p w:rsidR="005117D3" w:rsidRPr="005117D3" w:rsidRDefault="005117D3" w:rsidP="00B9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7D3">
        <w:rPr>
          <w:rFonts w:ascii="Times New Roman" w:eastAsia="Calibri" w:hAnsi="Times New Roman" w:cs="Times New Roman"/>
          <w:color w:val="000000"/>
          <w:sz w:val="28"/>
          <w:szCs w:val="28"/>
        </w:rPr>
        <w:t>В нарушение ст. 10</w:t>
      </w:r>
      <w:r w:rsidRPr="005117D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Российской Федерации  №402-ФЗ от 06.12.2011г. «О бухгалтерском учете», н</w:t>
      </w:r>
      <w:r w:rsidRPr="005117D3">
        <w:rPr>
          <w:rFonts w:ascii="Times New Roman" w:eastAsia="Calibri" w:hAnsi="Times New Roman" w:cs="Times New Roman"/>
          <w:color w:val="000000"/>
          <w:sz w:val="28"/>
          <w:szCs w:val="28"/>
        </w:rPr>
        <w:t>е ведутся регистры бухгалтерского учета, которые предназначены для регистрации, систематизации и накопления информации, которая содержится в первичных документах, принятых к бухгалтерскому учету.</w:t>
      </w:r>
      <w:r w:rsidRPr="005117D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17D3" w:rsidRPr="005117D3" w:rsidRDefault="005117D3" w:rsidP="00B951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17D3">
        <w:rPr>
          <w:rFonts w:ascii="Times New Roman" w:eastAsia="Calibri" w:hAnsi="Times New Roman" w:cs="Times New Roman"/>
          <w:sz w:val="28"/>
          <w:szCs w:val="28"/>
        </w:rPr>
        <w:t>Отсутствие  учета бланков строгой отчетности.</w:t>
      </w:r>
    </w:p>
    <w:p w:rsidR="005117D3" w:rsidRDefault="005117D3" w:rsidP="00B9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7D3">
        <w:rPr>
          <w:rFonts w:ascii="Times New Roman" w:eastAsia="Calibri" w:hAnsi="Times New Roman" w:cs="Times New Roman"/>
          <w:sz w:val="28"/>
          <w:szCs w:val="28"/>
        </w:rPr>
        <w:t xml:space="preserve">Отсутствие аудиторского заключения о бухгалтерской (финансовой) отчетности за 2016 год на момент проверки, является нарушением </w:t>
      </w:r>
      <w:r w:rsidRPr="005117D3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ст.26 Федерального закона "О государственных и муниципальных  унитарных предприятиях" от 14.11.2002 N161-ФЗ, а так же  не исполнением </w:t>
      </w:r>
      <w:r w:rsidRPr="005117D3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 Покровского района №360 от  18.11.2015 года, в части проведения обязательных ежегодных аудиторских проверок бухгалтерской (финансовой) отчетности муниципальных унитарных предприятий Покровского района.</w:t>
      </w:r>
    </w:p>
    <w:p w:rsidR="002D2EB0" w:rsidRDefault="002D2EB0" w:rsidP="00B9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директору МУП БОН «Покровское»  направлено представление №1 от 19.02.2018г. по устранению нарушений.</w:t>
      </w:r>
    </w:p>
    <w:p w:rsidR="005117D3" w:rsidRPr="005117D3" w:rsidRDefault="005117D3" w:rsidP="00B9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П</w:t>
      </w:r>
      <w:r w:rsidRPr="005117D3">
        <w:rPr>
          <w:rFonts w:ascii="Times New Roman" w:eastAsia="Calibri" w:hAnsi="Times New Roman" w:cs="Times New Roman"/>
          <w:b/>
          <w:sz w:val="28"/>
          <w:szCs w:val="28"/>
        </w:rPr>
        <w:t>роверка исполнения представления №1 от 19.02.2018г. по итогам контрольного мероприятия за 2017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7D3">
        <w:rPr>
          <w:rFonts w:ascii="Times New Roman" w:eastAsia="Calibri" w:hAnsi="Times New Roman" w:cs="Times New Roman"/>
          <w:b/>
          <w:sz w:val="28"/>
          <w:szCs w:val="28"/>
        </w:rPr>
        <w:t>МУП БОН «Покровское»</w:t>
      </w:r>
      <w:r w:rsidRPr="008F5D3E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117D3" w:rsidRDefault="005117D3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6A7C">
        <w:rPr>
          <w:rFonts w:ascii="Times New Roman" w:eastAsia="Calibri" w:hAnsi="Times New Roman" w:cs="Times New Roman"/>
          <w:sz w:val="28"/>
          <w:szCs w:val="28"/>
        </w:rPr>
        <w:t>Акт  контрольного  мероприятия 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E6A7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21</w:t>
      </w:r>
      <w:r w:rsidRPr="00DE6A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05</w:t>
      </w:r>
      <w:r w:rsidRPr="00DE6A7C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E6A7C">
        <w:rPr>
          <w:rFonts w:ascii="Times New Roman" w:eastAsia="Calibri" w:hAnsi="Times New Roman" w:cs="Times New Roman"/>
          <w:sz w:val="28"/>
          <w:szCs w:val="28"/>
        </w:rPr>
        <w:t>г.</w:t>
      </w:r>
      <w:r w:rsidRPr="00511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7D3">
        <w:rPr>
          <w:rFonts w:ascii="Times New Roman" w:eastAsia="Calibri" w:hAnsi="Times New Roman" w:cs="Times New Roman"/>
          <w:sz w:val="28"/>
          <w:szCs w:val="28"/>
        </w:rPr>
        <w:t>По результатам проверки установлено:</w:t>
      </w:r>
      <w:r w:rsidRPr="005117D3">
        <w:rPr>
          <w:rFonts w:ascii="Times New Roman" w:hAnsi="Times New Roman" w:cs="Times New Roman"/>
          <w:sz w:val="28"/>
          <w:szCs w:val="28"/>
        </w:rPr>
        <w:t xml:space="preserve"> </w:t>
      </w:r>
      <w:r w:rsidR="00FB7029">
        <w:rPr>
          <w:rFonts w:ascii="Times New Roman" w:hAnsi="Times New Roman" w:cs="Times New Roman"/>
          <w:sz w:val="28"/>
          <w:szCs w:val="28"/>
        </w:rPr>
        <w:t>н</w:t>
      </w:r>
      <w:r w:rsidRPr="008F5D3E">
        <w:rPr>
          <w:rFonts w:ascii="Times New Roman" w:eastAsia="Calibri" w:hAnsi="Times New Roman" w:cs="Times New Roman"/>
          <w:sz w:val="28"/>
          <w:szCs w:val="28"/>
        </w:rPr>
        <w:t>аправленное контрольно-счетной палатой Представление №1 от 19.02.2018г. по результатам внеплановой проверки снятия остатков кассы и материалов, учета товаров МУП БОН «Покровское» исполнено частично. Продолжают иметь место нарушения, в части проведения обязательных ежегодных аудиторских проверок бухгалтерской (финансовой) отчетности муниципального унитарного предприятия.</w:t>
      </w:r>
    </w:p>
    <w:p w:rsidR="005C4464" w:rsidRDefault="005C4464" w:rsidP="00B9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 директору МУП БОН «Покровское»  направлено представление №2 от 24.05.2018г. по устранению нарушений.</w:t>
      </w:r>
    </w:p>
    <w:p w:rsidR="005C4464" w:rsidRPr="008F5D3E" w:rsidRDefault="005C4464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70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Проверка </w:t>
      </w:r>
      <w:r w:rsidRPr="00FB7029">
        <w:rPr>
          <w:rFonts w:ascii="Times New Roman" w:eastAsia="Calibri" w:hAnsi="Times New Roman" w:cs="Times New Roman"/>
          <w:b/>
          <w:sz w:val="28"/>
          <w:szCs w:val="28"/>
        </w:rPr>
        <w:t>целевого и эффективного  использования муниципальными поселениями выделенных субвенций  на осуществление первичного воинского учета: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Березовское  </w:t>
      </w:r>
      <w:r w:rsidRPr="00FB70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eastAsia="Calibri" w:hAnsi="Times New Roman" w:cs="Times New Roman"/>
          <w:sz w:val="28"/>
          <w:szCs w:val="28"/>
        </w:rPr>
        <w:t xml:space="preserve"> - акт контрольного мероприятия №4  от  06 июля  2018г. Период проверки  с 01.01.2016г. по 31.12.2017г.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Вышнетуровецкое  </w:t>
      </w:r>
      <w:r w:rsidRPr="00FB70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</w:t>
      </w:r>
      <w:r w:rsidRPr="00FB7029">
        <w:rPr>
          <w:rFonts w:ascii="Times New Roman" w:eastAsia="Calibri" w:hAnsi="Times New Roman" w:cs="Times New Roman"/>
          <w:sz w:val="28"/>
          <w:szCs w:val="28"/>
        </w:rPr>
        <w:t>- акт контрольного мероприятия №5  от  12 июля  2018г. Период проверки  с 01.01.2016г. по 31.12.2017г.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Верхососенское  </w:t>
      </w:r>
      <w:r w:rsidRPr="00FB70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eastAsia="Calibri" w:hAnsi="Times New Roman" w:cs="Times New Roman"/>
          <w:sz w:val="28"/>
          <w:szCs w:val="28"/>
        </w:rPr>
        <w:t xml:space="preserve"> - акт контрольного мероприятия №6  от  13 июля  2018г. Период проверки  с 01.01.2016г. по 31.12.2017г.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Ретинское  </w:t>
      </w:r>
      <w:r w:rsidRPr="00FB70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eastAsia="Calibri" w:hAnsi="Times New Roman" w:cs="Times New Roman"/>
          <w:sz w:val="28"/>
          <w:szCs w:val="28"/>
        </w:rPr>
        <w:t xml:space="preserve"> - акт контрольного мероприятия №7  от  16 июля  2018г. Период проверки  с 01.01.2016г. по 31.12.2017г.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Моховское   </w:t>
      </w:r>
      <w:r w:rsidRPr="00FB70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 </w:t>
      </w:r>
      <w:r w:rsidRPr="00FB7029">
        <w:rPr>
          <w:rFonts w:ascii="Times New Roman" w:eastAsia="Calibri" w:hAnsi="Times New Roman" w:cs="Times New Roman"/>
          <w:sz w:val="28"/>
          <w:szCs w:val="28"/>
        </w:rPr>
        <w:t>- акт контрольного мероприятия №8  от  18 июля  2018г. Период проверки  с 01.01.2016г. по 31.12.2017г.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Столбецкое   </w:t>
      </w:r>
      <w:r w:rsidRPr="00FB70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eastAsia="Calibri" w:hAnsi="Times New Roman" w:cs="Times New Roman"/>
          <w:sz w:val="28"/>
          <w:szCs w:val="28"/>
        </w:rPr>
        <w:t xml:space="preserve"> - акт контрольного мероприятия №9  от  19 июля  2018г. Период проверки  с 01.01.2016г. по 31.12.2017г.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Ивановское   </w:t>
      </w:r>
      <w:r w:rsidRPr="00FB70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eastAsia="Calibri" w:hAnsi="Times New Roman" w:cs="Times New Roman"/>
          <w:sz w:val="28"/>
          <w:szCs w:val="28"/>
        </w:rPr>
        <w:t xml:space="preserve"> - акт контрольного мероприятия №10  от  23 июля  2018г. Период проверки  с 01.01.2016г. по 31.12.2017г.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Даниловское </w:t>
      </w:r>
      <w:r w:rsidRPr="00FB7029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сельское поселение </w:t>
      </w:r>
      <w:r w:rsidRPr="00FB7029">
        <w:rPr>
          <w:rFonts w:ascii="Times New Roman" w:eastAsia="Calibri" w:hAnsi="Times New Roman" w:cs="Times New Roman"/>
          <w:sz w:val="28"/>
          <w:szCs w:val="28"/>
        </w:rPr>
        <w:t>- акт контрольного мероприятия №11  от  25 июля  2018г. Период проверки  с 01.01.2016г. по 31.12.2017г.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Журавецкое  </w:t>
      </w:r>
      <w:r w:rsidRPr="00FB70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eastAsia="Calibri" w:hAnsi="Times New Roman" w:cs="Times New Roman"/>
          <w:sz w:val="28"/>
          <w:szCs w:val="28"/>
        </w:rPr>
        <w:t xml:space="preserve"> - акт контрольного мероприятия №12  от  26 июля  2018г. Период проверки  с 01.01.2016г. по 31.12.2017г.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70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Верхнежерновское  </w:t>
      </w:r>
      <w:r w:rsidRPr="00FB70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eastAsia="Calibri" w:hAnsi="Times New Roman" w:cs="Times New Roman"/>
          <w:sz w:val="28"/>
          <w:szCs w:val="28"/>
        </w:rPr>
        <w:t xml:space="preserve"> - акт контрольного мероприятия №13  от  27 июля  2018г. Период проверки  с 01.01.2016г. по 31.12.2017г. 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70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Владимировское  </w:t>
      </w:r>
      <w:r w:rsidRPr="00FB70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eastAsia="Calibri" w:hAnsi="Times New Roman" w:cs="Times New Roman"/>
          <w:sz w:val="28"/>
          <w:szCs w:val="28"/>
        </w:rPr>
        <w:t xml:space="preserve"> - акт контрольного мероприятия №15  от  01  августа  2018г. Период проверки  с 01.01.2016г. по 31.12.2017г. 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Топковское </w:t>
      </w:r>
      <w:r w:rsidRPr="00FB70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eastAsia="Calibri" w:hAnsi="Times New Roman" w:cs="Times New Roman"/>
          <w:sz w:val="28"/>
          <w:szCs w:val="28"/>
        </w:rPr>
        <w:t xml:space="preserve"> - акт контрольного мероприятия №16  от 06  августа  2018г. Период проверки  с 01.01.2016г. по 31.12.2017г. 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29">
        <w:rPr>
          <w:rFonts w:ascii="Times New Roman" w:eastAsia="Calibri" w:hAnsi="Times New Roman" w:cs="Times New Roman"/>
          <w:sz w:val="28"/>
          <w:szCs w:val="28"/>
        </w:rPr>
        <w:t>По результатам контрольных мероприятий  вышеперечисленных сельских поселений установлены следующие нарушения: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702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B7029">
        <w:rPr>
          <w:rFonts w:ascii="Times New Roman" w:eastAsia="Calibri" w:hAnsi="Times New Roman" w:cs="Times New Roman"/>
          <w:color w:val="000000"/>
          <w:sz w:val="28"/>
          <w:szCs w:val="28"/>
        </w:rPr>
        <w:t>заработная плата работникам ВУС начислялась и выплачивалась  за 2016-2017 годы ежеквартально, согласно ст.136 Трудового кодекса Российской Федерации" от 30.12.2001 N 197-ФЗ (ред. от 05.02.2018) з</w:t>
      </w:r>
      <w:r w:rsidRPr="00FB702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аработная плата выплачивается не реже чем каждые полмесяца.</w:t>
      </w:r>
    </w:p>
    <w:p w:rsidR="00FB7029" w:rsidRPr="00FB7029" w:rsidRDefault="00FB7029" w:rsidP="00B951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B7029">
        <w:rPr>
          <w:color w:val="000000"/>
          <w:sz w:val="28"/>
          <w:szCs w:val="28"/>
        </w:rPr>
        <w:t xml:space="preserve">При расчете  заработной платы работникам ВУС учитывалось количество граждан, состоящих на воинском учете на первое число каждого месяца, а не по состоянию  на </w:t>
      </w:r>
      <w:r w:rsidRPr="00FB7029">
        <w:rPr>
          <w:color w:val="333333"/>
          <w:sz w:val="28"/>
          <w:szCs w:val="28"/>
          <w:shd w:val="clear" w:color="auto" w:fill="FFFFFF"/>
        </w:rPr>
        <w:t xml:space="preserve">31 декабря предшествующего года (на </w:t>
      </w:r>
      <w:r w:rsidRPr="00FB7029">
        <w:rPr>
          <w:color w:val="000000"/>
          <w:sz w:val="28"/>
          <w:szCs w:val="28"/>
        </w:rPr>
        <w:t xml:space="preserve">31.12.2015г. и на 31.12.2016г.)  </w:t>
      </w:r>
    </w:p>
    <w:p w:rsidR="00311A16" w:rsidRDefault="00FB7029" w:rsidP="00B951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FB7029">
        <w:rPr>
          <w:color w:val="000000"/>
          <w:sz w:val="28"/>
          <w:szCs w:val="28"/>
          <w:shd w:val="clear" w:color="auto" w:fill="FFFFFF"/>
        </w:rPr>
        <w:t>В соответствии с</w:t>
      </w:r>
      <w:r w:rsidRPr="00FB7029">
        <w:rPr>
          <w:color w:val="000000"/>
          <w:sz w:val="28"/>
          <w:szCs w:val="28"/>
        </w:rPr>
        <w:t xml:space="preserve"> Постановлением Правительства Российской Федерации от 27 ноября 2006г. № 719 «Об утверждении Положения о воинском учете» </w:t>
      </w:r>
      <w:r w:rsidRPr="00FB7029">
        <w:rPr>
          <w:color w:val="000000"/>
          <w:sz w:val="28"/>
          <w:szCs w:val="28"/>
          <w:shd w:val="clear" w:color="auto" w:fill="FFFFFF"/>
        </w:rPr>
        <w:t xml:space="preserve">общее количество работников, осуществляющих воинский учет в военных комиссариатах, органах местного самоуправления и </w:t>
      </w:r>
      <w:r w:rsidRPr="00FB7029">
        <w:rPr>
          <w:color w:val="000000"/>
          <w:sz w:val="28"/>
          <w:szCs w:val="28"/>
          <w:shd w:val="clear" w:color="auto" w:fill="FFFFFF"/>
        </w:rPr>
        <w:lastRenderedPageBreak/>
        <w:t>организациях определяется исходя из количества граждан, состоящих на воинском учете в военных комиссариатах, органах местного самоуправления и организациях, по состоянию на 31 декабря предшествующего года с применением норм, указанных в пунктах 10-12 настоящего Положения.</w:t>
      </w:r>
    </w:p>
    <w:p w:rsidR="00FB7029" w:rsidRPr="00FB7029" w:rsidRDefault="002D2EB0" w:rsidP="00B951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Главам сельских поселений направлены представления по устранению нарушений.</w:t>
      </w:r>
    </w:p>
    <w:p w:rsidR="00FB7029" w:rsidRPr="00FB7029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70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Дросковское  </w:t>
      </w:r>
      <w:r w:rsidRPr="00FB702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</w:t>
      </w:r>
      <w:r w:rsidRPr="00FB7029">
        <w:rPr>
          <w:rFonts w:ascii="Times New Roman" w:eastAsia="Calibri" w:hAnsi="Times New Roman" w:cs="Times New Roman"/>
          <w:sz w:val="28"/>
          <w:szCs w:val="28"/>
        </w:rPr>
        <w:t xml:space="preserve"> - акт контрольного мероприятия №14  от  30  июля  2018г. Период проверки  с 01.01.2016г. по 31.12.2017г. Проверкой нарушений не установлено.</w:t>
      </w:r>
    </w:p>
    <w:p w:rsidR="005117D3" w:rsidRDefault="00FB7029" w:rsidP="00B951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70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Городское поселение Покровское</w:t>
      </w:r>
      <w:r w:rsidRPr="00FB70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B7029">
        <w:rPr>
          <w:rFonts w:ascii="Times New Roman" w:eastAsia="Calibri" w:hAnsi="Times New Roman" w:cs="Times New Roman"/>
          <w:sz w:val="28"/>
          <w:szCs w:val="28"/>
        </w:rPr>
        <w:t xml:space="preserve">- акт контрольного мероприятия №3  от  08  июня  2018г. Период проверки  с 01.01.2017г. по 31.12.2017г. </w:t>
      </w:r>
      <w:r w:rsidR="002D2EB0" w:rsidRPr="00FB7029">
        <w:rPr>
          <w:rFonts w:ascii="Times New Roman" w:eastAsia="Calibri" w:hAnsi="Times New Roman" w:cs="Times New Roman"/>
          <w:sz w:val="28"/>
          <w:szCs w:val="28"/>
        </w:rPr>
        <w:t>Проверкой нарушений не установлено.</w:t>
      </w:r>
    </w:p>
    <w:p w:rsidR="00FB7029" w:rsidRDefault="00E06A0B" w:rsidP="00B951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06A0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Ивановско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Pr="00E06A0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е </w:t>
      </w:r>
      <w:r w:rsidRPr="00E06A0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е -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FB70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роверка </w:t>
      </w:r>
      <w:r w:rsidR="00FB7029" w:rsidRPr="00E254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законодательства РФ при начислении заработной платы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FB7029" w:rsidRPr="00E254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правомерное и эффективное использование сред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 на выплату заработной платы</w:t>
      </w:r>
      <w:r w:rsidR="00FB7029" w:rsidRPr="00E254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а также правильность и обоснованность её начисления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6A0B">
        <w:rPr>
          <w:rFonts w:ascii="Times New Roman" w:hAnsi="Times New Roman" w:cs="Times New Roman"/>
          <w:sz w:val="28"/>
          <w:szCs w:val="28"/>
        </w:rPr>
        <w:t xml:space="preserve"> </w:t>
      </w:r>
      <w:r w:rsidRPr="00DE6A7C">
        <w:rPr>
          <w:rFonts w:ascii="Times New Roman" w:eastAsia="Calibri" w:hAnsi="Times New Roman" w:cs="Times New Roman"/>
          <w:sz w:val="28"/>
          <w:szCs w:val="28"/>
        </w:rPr>
        <w:t>Акт  контрольного  мероприятия  №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DE6A7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DE6A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DE6A7C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E6A7C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06A0B" w:rsidRPr="00E06A0B" w:rsidRDefault="00E06A0B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06A0B">
        <w:rPr>
          <w:rFonts w:ascii="Times New Roman" w:eastAsia="Calibri" w:hAnsi="Times New Roman" w:cs="Times New Roman"/>
          <w:bCs/>
          <w:sz w:val="28"/>
          <w:szCs w:val="28"/>
        </w:rPr>
        <w:t>По результатам контрольного мероприятия установлено:</w:t>
      </w:r>
    </w:p>
    <w:p w:rsidR="00E06A0B" w:rsidRPr="008F7D63" w:rsidRDefault="00E06A0B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9F9F9"/>
        </w:rPr>
      </w:pPr>
      <w:r w:rsidRPr="008F7D63">
        <w:rPr>
          <w:rFonts w:ascii="Times New Roman" w:eastAsia="Calibri" w:hAnsi="Times New Roman" w:cs="Times New Roman"/>
          <w:sz w:val="28"/>
          <w:szCs w:val="28"/>
        </w:rPr>
        <w:t xml:space="preserve">На момент проверки  не представлена бюджетная смета на 2018 год, не представлен также утвержденный </w:t>
      </w:r>
      <w:r w:rsidRPr="008F7D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Порядок составления, утверждения и ведения  бюджетной сметы, что является нарушением</w:t>
      </w:r>
      <w:r w:rsidRPr="008F7D63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 xml:space="preserve"> статьи 221 Бюджетного кодекса Российской Федерации и приказа Министерства Финансов Российской Федерации от 20.11.2007 № 112н «Об общих требованиях к порядку составления, утверждения и ведения бюджетной сметы казенных учреждений». </w:t>
      </w:r>
    </w:p>
    <w:p w:rsidR="00E06A0B" w:rsidRPr="008F7D63" w:rsidRDefault="00E06A0B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8F7D63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FFFFF"/>
        </w:rPr>
        <w:t xml:space="preserve"> Д</w:t>
      </w:r>
      <w:r w:rsidRPr="008F7D63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оведенные лимиты бюджетных обязательств значительно превышают, бюджетную роспись и бюджетные  ассигнования, утвержденные Решением Ивановского сельского Совета народных депутатов «О бюджете МО Ивановского сельского поселения Покровского района  Орловской области на 2018 год и плановый период 2019-2020гг.», что является нарушением ст. 219.1. Бюджетного Кодекса РФ.</w:t>
      </w:r>
    </w:p>
    <w:p w:rsidR="00E06A0B" w:rsidRDefault="00E06A0B" w:rsidP="00B951B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нарушение ст.133ТК РФ заработная плата подсобным рабочим с 01.05.2018г. начисляется и выплачивается, ниже МРОТ.</w:t>
      </w:r>
      <w:r w:rsidRPr="00A977CE">
        <w:rPr>
          <w:color w:val="424242"/>
          <w:sz w:val="28"/>
          <w:szCs w:val="28"/>
        </w:rPr>
        <w:t xml:space="preserve"> </w:t>
      </w:r>
      <w:r w:rsidRPr="00360AEC">
        <w:rPr>
          <w:color w:val="424242"/>
          <w:sz w:val="28"/>
          <w:szCs w:val="28"/>
        </w:rPr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труда.</w:t>
      </w:r>
      <w:r w:rsidRPr="00572C5F">
        <w:rPr>
          <w:sz w:val="28"/>
          <w:szCs w:val="28"/>
        </w:rPr>
        <w:t xml:space="preserve"> Заработная плата с 01.05.2018г. подсобного рабочего должна составлять 5581,50руб., на момент проверки она составляет – 4744,50руб., что ниже МРОТ на 837руб.   </w:t>
      </w:r>
    </w:p>
    <w:p w:rsidR="00E06A0B" w:rsidRDefault="00E06A0B" w:rsidP="00B951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344">
        <w:rPr>
          <w:color w:val="000000"/>
          <w:sz w:val="28"/>
          <w:szCs w:val="28"/>
        </w:rPr>
        <w:t>По состоянию на 11.10.2018г.  значится задолженность по заработной плате за июль- сентябрь в сумме 187,0тыс.руб., в том числе: по администрации 161,2тыс.руб. (заработная плата121,4тыс.руб. и начисления на оплату труда -39,8тыс.руб.), по МКУК Ивановского поселения «КДО» -25,8тыс.руб. (заработная плата -19,8тыс.руб. и начисления на оплату труда -6,0тыс.руб.),</w:t>
      </w:r>
      <w:r w:rsidRPr="00572C5F">
        <w:rPr>
          <w:color w:val="000000"/>
          <w:sz w:val="28"/>
          <w:szCs w:val="28"/>
        </w:rPr>
        <w:t xml:space="preserve"> которая образовалась в результате отсутствия внутреннего </w:t>
      </w:r>
      <w:r w:rsidRPr="00572C5F">
        <w:rPr>
          <w:color w:val="000000"/>
          <w:sz w:val="28"/>
          <w:szCs w:val="28"/>
        </w:rPr>
        <w:lastRenderedPageBreak/>
        <w:t>контроля за расходованием средств на оплату труда, произведены расходы которые не  планировались в бюджете,  следовательно, данные выплаты не</w:t>
      </w:r>
      <w:r>
        <w:rPr>
          <w:color w:val="000000"/>
          <w:sz w:val="28"/>
          <w:szCs w:val="28"/>
        </w:rPr>
        <w:t xml:space="preserve"> </w:t>
      </w:r>
      <w:r w:rsidRPr="00572C5F">
        <w:rPr>
          <w:color w:val="000000"/>
          <w:sz w:val="28"/>
          <w:szCs w:val="28"/>
        </w:rPr>
        <w:t xml:space="preserve">были обеспечены финансами. </w:t>
      </w:r>
    </w:p>
    <w:p w:rsidR="00E06A0B" w:rsidRPr="00572C5F" w:rsidRDefault="00E06A0B" w:rsidP="00B951B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Пункт 6.ст.4 Решения  </w:t>
      </w:r>
      <w:r>
        <w:rPr>
          <w:color w:val="333333"/>
          <w:sz w:val="28"/>
          <w:szCs w:val="28"/>
          <w:shd w:val="clear" w:color="auto" w:fill="FFFFFF"/>
        </w:rPr>
        <w:t>Ивановского сельского Совета народных депутатов «О бюджете МО Ивановского сельского поселения Покровского района  Орловской области на 2018 год и плановый период 2019-2020гг.» гласит: в случае уменьшения объема поступлений доходов в бюджет Ивановского поселения в процессе исполнения бюджета по сравнению с утвержденным настоящим  Решением, финансирование расходов осуществляется в пределах фактически полученных доходов.</w:t>
      </w:r>
      <w:r w:rsidR="005C4464">
        <w:rPr>
          <w:color w:val="333333"/>
          <w:sz w:val="28"/>
          <w:szCs w:val="28"/>
          <w:shd w:val="clear" w:color="auto" w:fill="FFFFFF"/>
        </w:rPr>
        <w:t xml:space="preserve"> Главе Ивановского сельского поселения направлено представление №15 от 19.10.2018г. </w:t>
      </w:r>
      <w:r w:rsidR="00192D37">
        <w:rPr>
          <w:color w:val="333333"/>
          <w:sz w:val="28"/>
          <w:szCs w:val="28"/>
          <w:shd w:val="clear" w:color="auto" w:fill="FFFFFF"/>
        </w:rPr>
        <w:t>п</w:t>
      </w:r>
      <w:r w:rsidR="005C4464">
        <w:rPr>
          <w:color w:val="333333"/>
          <w:sz w:val="28"/>
          <w:szCs w:val="28"/>
          <w:shd w:val="clear" w:color="auto" w:fill="FFFFFF"/>
        </w:rPr>
        <w:t xml:space="preserve">о устранению нарушений. </w:t>
      </w:r>
    </w:p>
    <w:p w:rsidR="005117D3" w:rsidRDefault="00E06A0B" w:rsidP="00B9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B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МБУДО Центр ДО «Энергия»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E06A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проверка </w:t>
      </w:r>
      <w:r w:rsidRPr="00E254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законодательства РФ при начислении заработной платы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54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правомерное и эффективное использование сред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 на выплату заработной платы</w:t>
      </w:r>
      <w:r w:rsidRPr="00E2549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а также правильность и обоснованность её начисления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6A0B">
        <w:rPr>
          <w:rFonts w:ascii="Times New Roman" w:hAnsi="Times New Roman" w:cs="Times New Roman"/>
          <w:sz w:val="28"/>
          <w:szCs w:val="28"/>
        </w:rPr>
        <w:t xml:space="preserve"> </w:t>
      </w:r>
      <w:r w:rsidRPr="000A2A1F">
        <w:rPr>
          <w:rFonts w:ascii="Times New Roman" w:eastAsia="Calibri" w:hAnsi="Times New Roman" w:cs="Times New Roman"/>
          <w:sz w:val="28"/>
          <w:szCs w:val="28"/>
        </w:rPr>
        <w:t>Акт  контрольного  мероприятия  №18 от 24.10.2018г.</w:t>
      </w:r>
    </w:p>
    <w:p w:rsidR="00E06A0B" w:rsidRPr="000A2A1F" w:rsidRDefault="00E06A0B" w:rsidP="00B951BC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A1F">
        <w:rPr>
          <w:color w:val="000000"/>
          <w:sz w:val="28"/>
          <w:szCs w:val="28"/>
        </w:rPr>
        <w:t>При проверке правильности начисления и выплаты заработной платы, выплат стимулирующего и компенсационного характера использовались: штатные расписания, табеля учета рабочего времени, тарификационные списки, приказы, карточки-справки ф.0504417,записка-расчет об исчислении среднего заработка при предоставлении отпуска, увольнении и других случаях, реестры на перечисление заработной платы, расчетные ведомости.</w:t>
      </w:r>
    </w:p>
    <w:p w:rsidR="00E06A0B" w:rsidRPr="000A2A1F" w:rsidRDefault="00E06A0B" w:rsidP="00B951BC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A1F">
        <w:rPr>
          <w:color w:val="000000"/>
          <w:sz w:val="28"/>
          <w:szCs w:val="28"/>
        </w:rPr>
        <w:t>Учет использования рабочего времени в учреждении ведется  с применением Табеля учета использования рабочего времени ф.0504421.</w:t>
      </w:r>
    </w:p>
    <w:p w:rsidR="00E06A0B" w:rsidRPr="000A2A1F" w:rsidRDefault="00E06A0B" w:rsidP="00B951BC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A1F">
        <w:rPr>
          <w:color w:val="000000"/>
          <w:sz w:val="28"/>
          <w:szCs w:val="28"/>
        </w:rPr>
        <w:t>Нарушений установления должностных окладов, повышающих коэффициентов к окладу за специфику работы, повышающих коэффициентов по перечню конкретных работ не установлено.</w:t>
      </w:r>
    </w:p>
    <w:p w:rsidR="00E06A0B" w:rsidRPr="000A2A1F" w:rsidRDefault="00E06A0B" w:rsidP="00B951BC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A1F">
        <w:rPr>
          <w:color w:val="000000"/>
          <w:sz w:val="28"/>
          <w:szCs w:val="28"/>
        </w:rPr>
        <w:t>Выборочно проверена правильность начисления заработной платы с 01.01.2017г. по 01.10.2018г. нарушений не установлено.</w:t>
      </w:r>
    </w:p>
    <w:p w:rsidR="00E06A0B" w:rsidRPr="000A2A1F" w:rsidRDefault="00E06A0B" w:rsidP="00B95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2A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Выборочно просчитаны итоги в сводных расчетных ведомостях и лицевых счетах, в результате чего расхождений не выявлено.</w:t>
      </w:r>
    </w:p>
    <w:p w:rsidR="00E06A0B" w:rsidRPr="000A2A1F" w:rsidRDefault="00E06A0B" w:rsidP="00B951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A2A1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проверке начисленных сумм «К выдаче» по расчетно-платежным ведомостям и перечисленных сумм на банковские карты сотрудникам учреждения согласно представленных реестров, расхождений не выявлено. </w:t>
      </w:r>
    </w:p>
    <w:p w:rsidR="00E06A0B" w:rsidRPr="000A2A1F" w:rsidRDefault="00E06A0B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2A1F">
        <w:rPr>
          <w:rFonts w:ascii="Times New Roman" w:eastAsia="Calibri" w:hAnsi="Times New Roman" w:cs="Times New Roman"/>
          <w:sz w:val="28"/>
          <w:szCs w:val="28"/>
        </w:rPr>
        <w:t xml:space="preserve">Премирование работников Центра осуществляется на основании приказа директора за показатели, прописанные в положении о порядке установлении доплат и надбавок стимулирующего характера. </w:t>
      </w:r>
    </w:p>
    <w:p w:rsidR="00E06A0B" w:rsidRDefault="00E06A0B" w:rsidP="00B951BC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2A1F">
        <w:rPr>
          <w:color w:val="000000"/>
          <w:sz w:val="28"/>
          <w:szCs w:val="28"/>
        </w:rPr>
        <w:t>Задолженности по выплате заработной платы работникам Учреждения в проверяемом периоде не</w:t>
      </w:r>
      <w:r w:rsidR="00311A16">
        <w:rPr>
          <w:color w:val="000000"/>
          <w:sz w:val="28"/>
          <w:szCs w:val="28"/>
        </w:rPr>
        <w:t>т</w:t>
      </w:r>
      <w:r w:rsidRPr="000A2A1F">
        <w:rPr>
          <w:color w:val="000000"/>
          <w:sz w:val="28"/>
          <w:szCs w:val="28"/>
        </w:rPr>
        <w:t>.</w:t>
      </w:r>
    </w:p>
    <w:p w:rsidR="00CC77CC" w:rsidRDefault="00E06A0B" w:rsidP="00B95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A0B">
        <w:rPr>
          <w:rFonts w:ascii="Times New Roman" w:eastAsia="Calibri" w:hAnsi="Times New Roman" w:cs="Times New Roman"/>
          <w:b/>
          <w:sz w:val="28"/>
          <w:szCs w:val="28"/>
        </w:rPr>
        <w:t>МУП «Пассажирские автоперевозки»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06A0B">
        <w:rPr>
          <w:rFonts w:ascii="Times New Roman" w:eastAsia="Calibri" w:hAnsi="Times New Roman" w:cs="Times New Roman"/>
          <w:sz w:val="28"/>
          <w:szCs w:val="28"/>
        </w:rPr>
        <w:t>проверка правильности начисления и выплаты  отпускных работникам предприятия за период с 01.08.2018 года по 30.09.2018 года, наличие кредиторской и дебиторской задолженности.</w:t>
      </w:r>
      <w:r w:rsidR="00CC77CC" w:rsidRPr="00CC77CC">
        <w:rPr>
          <w:rFonts w:ascii="Times New Roman" w:hAnsi="Times New Roman" w:cs="Times New Roman"/>
          <w:sz w:val="28"/>
          <w:szCs w:val="28"/>
        </w:rPr>
        <w:t xml:space="preserve"> </w:t>
      </w:r>
      <w:r w:rsidR="00CC77CC" w:rsidRPr="000A2A1F">
        <w:rPr>
          <w:rFonts w:ascii="Times New Roman" w:eastAsia="Calibri" w:hAnsi="Times New Roman" w:cs="Times New Roman"/>
          <w:sz w:val="28"/>
          <w:szCs w:val="28"/>
        </w:rPr>
        <w:t>Акт  контрольного  мероприятия  №1</w:t>
      </w:r>
      <w:r w:rsidR="00CC77CC">
        <w:rPr>
          <w:rFonts w:ascii="Times New Roman" w:hAnsi="Times New Roman" w:cs="Times New Roman"/>
          <w:sz w:val="28"/>
          <w:szCs w:val="28"/>
        </w:rPr>
        <w:t>9</w:t>
      </w:r>
      <w:r w:rsidR="00CC77CC" w:rsidRPr="000A2A1F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CC77CC">
        <w:rPr>
          <w:rFonts w:ascii="Times New Roman" w:hAnsi="Times New Roman" w:cs="Times New Roman"/>
          <w:sz w:val="28"/>
          <w:szCs w:val="28"/>
        </w:rPr>
        <w:t>1</w:t>
      </w:r>
      <w:r w:rsidR="00CC77CC" w:rsidRPr="000A2A1F">
        <w:rPr>
          <w:rFonts w:ascii="Times New Roman" w:eastAsia="Calibri" w:hAnsi="Times New Roman" w:cs="Times New Roman"/>
          <w:sz w:val="28"/>
          <w:szCs w:val="28"/>
        </w:rPr>
        <w:t>2.1</w:t>
      </w:r>
      <w:r w:rsidR="00CC77CC">
        <w:rPr>
          <w:rFonts w:ascii="Times New Roman" w:hAnsi="Times New Roman" w:cs="Times New Roman"/>
          <w:sz w:val="28"/>
          <w:szCs w:val="28"/>
        </w:rPr>
        <w:t>1</w:t>
      </w:r>
      <w:r w:rsidR="00CC77CC" w:rsidRPr="000A2A1F">
        <w:rPr>
          <w:rFonts w:ascii="Times New Roman" w:eastAsia="Calibri" w:hAnsi="Times New Roman" w:cs="Times New Roman"/>
          <w:sz w:val="28"/>
          <w:szCs w:val="28"/>
        </w:rPr>
        <w:t>.2018г.</w:t>
      </w:r>
    </w:p>
    <w:p w:rsidR="00CC77CC" w:rsidRPr="006A012B" w:rsidRDefault="00CC77CC" w:rsidP="00B951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E2E2E"/>
          <w:sz w:val="28"/>
          <w:szCs w:val="28"/>
        </w:rPr>
      </w:pPr>
      <w:r w:rsidRPr="006A012B">
        <w:rPr>
          <w:sz w:val="28"/>
          <w:szCs w:val="28"/>
        </w:rPr>
        <w:lastRenderedPageBreak/>
        <w:t>Проверкой правильности начисления отпускных в отдельных случаях установлены  нарушения при расчете с</w:t>
      </w:r>
      <w:r w:rsidRPr="006A012B">
        <w:rPr>
          <w:color w:val="2E2E2E"/>
          <w:sz w:val="28"/>
          <w:szCs w:val="28"/>
        </w:rPr>
        <w:t xml:space="preserve">реднедневного заработка для оплаты отпусков, предоставляемых в календарных днях,   неверно высчитано среднемесячное число календарных дней, </w:t>
      </w:r>
      <w:r w:rsidRPr="006A012B">
        <w:rPr>
          <w:sz w:val="28"/>
          <w:szCs w:val="28"/>
        </w:rPr>
        <w:t xml:space="preserve"> где</w:t>
      </w:r>
      <w:r w:rsidRPr="006A012B">
        <w:rPr>
          <w:color w:val="2E2E2E"/>
          <w:sz w:val="28"/>
          <w:szCs w:val="28"/>
        </w:rPr>
        <w:t xml:space="preserve"> один или несколько месяцев расчетного периода отработаны не полностью. </w:t>
      </w:r>
    </w:p>
    <w:p w:rsidR="00CC77CC" w:rsidRPr="00CC77CC" w:rsidRDefault="00CC77CC" w:rsidP="00B951B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E2E2E"/>
          <w:sz w:val="28"/>
          <w:szCs w:val="28"/>
          <w:lang w:eastAsia="ru-RU"/>
        </w:rPr>
      </w:pPr>
      <w:r w:rsidRPr="00CC77CC">
        <w:rPr>
          <w:rFonts w:ascii="Times New Roman" w:eastAsia="Calibri" w:hAnsi="Times New Roman" w:cs="Times New Roman"/>
          <w:color w:val="2E2E2E"/>
          <w:sz w:val="28"/>
          <w:szCs w:val="28"/>
          <w:lang w:eastAsia="ru-RU"/>
        </w:rPr>
        <w:t>В результате чего недоначислено отпускных в сумме  2 231,70 руб</w:t>
      </w:r>
      <w:r w:rsidRPr="00CC77CC">
        <w:rPr>
          <w:rFonts w:ascii="Times New Roman" w:hAnsi="Times New Roman" w:cs="Times New Roman"/>
          <w:color w:val="2E2E2E"/>
          <w:sz w:val="28"/>
          <w:szCs w:val="28"/>
          <w:lang w:eastAsia="ru-RU"/>
        </w:rPr>
        <w:t>.</w:t>
      </w:r>
    </w:p>
    <w:p w:rsidR="00CC77CC" w:rsidRPr="006A012B" w:rsidRDefault="00CC77CC" w:rsidP="00B951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12B">
        <w:rPr>
          <w:sz w:val="28"/>
          <w:szCs w:val="28"/>
        </w:rPr>
        <w:t>В дебиторской задолженности отражена</w:t>
      </w:r>
      <w:r>
        <w:rPr>
          <w:sz w:val="28"/>
          <w:szCs w:val="28"/>
        </w:rPr>
        <w:t xml:space="preserve"> просроченная  задолженность с 2016 года в сумме 408,7тыс.руб.</w:t>
      </w:r>
    </w:p>
    <w:p w:rsidR="00CC77CC" w:rsidRPr="006A012B" w:rsidRDefault="00CC77CC" w:rsidP="00B951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12B">
        <w:rPr>
          <w:sz w:val="28"/>
          <w:szCs w:val="28"/>
        </w:rPr>
        <w:t>В отношении задолженности с населения предприятием проводится  работа  по взысканию задолженности путем подачи исковых заявлений в суд, напоминание по телефону.  За период с 01.01.2018г. по 01.11.2018г. подано в суд 38 исковых заявлений на общую сумму 201</w:t>
      </w:r>
      <w:r>
        <w:rPr>
          <w:sz w:val="28"/>
          <w:szCs w:val="28"/>
        </w:rPr>
        <w:t>,</w:t>
      </w:r>
      <w:r w:rsidRPr="006A012B">
        <w:rPr>
          <w:sz w:val="28"/>
          <w:szCs w:val="28"/>
        </w:rPr>
        <w:t>4</w:t>
      </w:r>
      <w:r>
        <w:rPr>
          <w:sz w:val="28"/>
          <w:szCs w:val="28"/>
        </w:rPr>
        <w:t>тыс.</w:t>
      </w:r>
      <w:r w:rsidRPr="006A012B">
        <w:rPr>
          <w:sz w:val="28"/>
          <w:szCs w:val="28"/>
        </w:rPr>
        <w:t>руб. в том числе пени 35</w:t>
      </w:r>
      <w:r>
        <w:rPr>
          <w:sz w:val="28"/>
          <w:szCs w:val="28"/>
        </w:rPr>
        <w:t>,0тыс.</w:t>
      </w:r>
      <w:r w:rsidRPr="006A012B">
        <w:rPr>
          <w:sz w:val="28"/>
          <w:szCs w:val="28"/>
        </w:rPr>
        <w:t>руб. Взыскано задолженности  на сумму 129</w:t>
      </w:r>
      <w:r>
        <w:rPr>
          <w:sz w:val="28"/>
          <w:szCs w:val="28"/>
        </w:rPr>
        <w:t>,</w:t>
      </w:r>
      <w:r w:rsidRPr="006A012B">
        <w:rPr>
          <w:sz w:val="28"/>
          <w:szCs w:val="28"/>
        </w:rPr>
        <w:t>6</w:t>
      </w:r>
      <w:r>
        <w:rPr>
          <w:sz w:val="28"/>
          <w:szCs w:val="28"/>
        </w:rPr>
        <w:t>тыс.</w:t>
      </w:r>
      <w:r w:rsidRPr="006A012B">
        <w:rPr>
          <w:sz w:val="28"/>
          <w:szCs w:val="28"/>
        </w:rPr>
        <w:t>руб. в том числе пени 12</w:t>
      </w:r>
      <w:r>
        <w:rPr>
          <w:sz w:val="28"/>
          <w:szCs w:val="28"/>
        </w:rPr>
        <w:t>,</w:t>
      </w:r>
      <w:r w:rsidRPr="006A012B">
        <w:rPr>
          <w:sz w:val="28"/>
          <w:szCs w:val="28"/>
        </w:rPr>
        <w:t>8</w:t>
      </w:r>
      <w:r>
        <w:rPr>
          <w:sz w:val="28"/>
          <w:szCs w:val="28"/>
        </w:rPr>
        <w:t>тыс.</w:t>
      </w:r>
      <w:r w:rsidRPr="006A012B">
        <w:rPr>
          <w:sz w:val="28"/>
          <w:szCs w:val="28"/>
        </w:rPr>
        <w:t>руб.</w:t>
      </w:r>
    </w:p>
    <w:p w:rsidR="00CC77CC" w:rsidRPr="006A012B" w:rsidRDefault="00CC77CC" w:rsidP="00B951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12B">
        <w:rPr>
          <w:sz w:val="28"/>
          <w:szCs w:val="28"/>
        </w:rPr>
        <w:t>В отношении задолженности с организаций предприятием направлялись письма напоминания о погашении задолженности Дросковскому сельскому поселению (исх. №225 от 21.04.2017г.) сумма задолженности 149</w:t>
      </w:r>
      <w:r>
        <w:rPr>
          <w:sz w:val="28"/>
          <w:szCs w:val="28"/>
        </w:rPr>
        <w:t>,</w:t>
      </w:r>
      <w:r w:rsidRPr="006A012B">
        <w:rPr>
          <w:sz w:val="28"/>
          <w:szCs w:val="28"/>
        </w:rPr>
        <w:t>9</w:t>
      </w:r>
      <w:r>
        <w:rPr>
          <w:sz w:val="28"/>
          <w:szCs w:val="28"/>
        </w:rPr>
        <w:t>тыс.</w:t>
      </w:r>
      <w:r w:rsidRPr="006A012B">
        <w:rPr>
          <w:sz w:val="28"/>
          <w:szCs w:val="28"/>
        </w:rPr>
        <w:t>руб. и Владимировскому  сельскому поселению (исх. №227 от 21.04.2017г.) сумма задолженности 64</w:t>
      </w:r>
      <w:r>
        <w:rPr>
          <w:sz w:val="28"/>
          <w:szCs w:val="28"/>
        </w:rPr>
        <w:t>,7тыс.</w:t>
      </w:r>
      <w:r w:rsidRPr="006A012B">
        <w:rPr>
          <w:sz w:val="28"/>
          <w:szCs w:val="28"/>
        </w:rPr>
        <w:t xml:space="preserve">руб. </w:t>
      </w:r>
    </w:p>
    <w:p w:rsidR="00CC77CC" w:rsidRPr="006A012B" w:rsidRDefault="00CC77CC" w:rsidP="00B951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A012B">
        <w:rPr>
          <w:sz w:val="28"/>
          <w:szCs w:val="28"/>
        </w:rPr>
        <w:t>Владимировским сельским поселением в адрес предприятия направлено  письмо (исх. №46 от 26.05.2017г.), где поселение обязуется  погасить задолженность в ноябре 2017 года. До настоящего времени задолженность не погашена. Меры по взысканию задолженности в судебном порядке к организациям должникам не применялись.</w:t>
      </w:r>
      <w:r w:rsidR="00BC05CD">
        <w:rPr>
          <w:sz w:val="28"/>
          <w:szCs w:val="28"/>
        </w:rPr>
        <w:t xml:space="preserve"> Директору МУП «Пассажирские автоперевозки» направлено представление </w:t>
      </w:r>
      <w:r w:rsidR="00192D37">
        <w:rPr>
          <w:sz w:val="28"/>
          <w:szCs w:val="28"/>
        </w:rPr>
        <w:t xml:space="preserve">№16 от 16.11.2018 года </w:t>
      </w:r>
      <w:r w:rsidR="00871299">
        <w:rPr>
          <w:sz w:val="28"/>
          <w:szCs w:val="28"/>
        </w:rPr>
        <w:t>п</w:t>
      </w:r>
      <w:r w:rsidR="00BC05CD">
        <w:rPr>
          <w:sz w:val="28"/>
          <w:szCs w:val="28"/>
        </w:rPr>
        <w:t>о устра</w:t>
      </w:r>
      <w:r w:rsidR="00192D37">
        <w:rPr>
          <w:sz w:val="28"/>
          <w:szCs w:val="28"/>
        </w:rPr>
        <w:t>нени</w:t>
      </w:r>
      <w:r w:rsidR="00871299">
        <w:rPr>
          <w:sz w:val="28"/>
          <w:szCs w:val="28"/>
        </w:rPr>
        <w:t>ю</w:t>
      </w:r>
      <w:r w:rsidR="00192D37">
        <w:rPr>
          <w:sz w:val="28"/>
          <w:szCs w:val="28"/>
        </w:rPr>
        <w:t xml:space="preserve"> нарушений.</w:t>
      </w:r>
    </w:p>
    <w:p w:rsidR="006B0EB2" w:rsidRPr="00CC77CC" w:rsidRDefault="006B0EB2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</w:p>
    <w:p w:rsidR="006B0EB2" w:rsidRDefault="006B0EB2" w:rsidP="00B951BC">
      <w:pPr>
        <w:spacing w:after="0" w:line="240" w:lineRule="auto"/>
        <w:ind w:firstLine="709"/>
        <w:rPr>
          <w:rFonts w:ascii="Arial" w:eastAsia="Times New Roman" w:hAnsi="Arial" w:cs="Arial"/>
          <w:color w:val="5A5A5A"/>
          <w:sz w:val="28"/>
          <w:szCs w:val="28"/>
          <w:shd w:val="clear" w:color="auto" w:fill="FFFFFF"/>
          <w:lang w:eastAsia="ru-RU"/>
        </w:rPr>
      </w:pPr>
    </w:p>
    <w:sectPr w:rsidR="006B0EB2" w:rsidSect="002B16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03F" w:rsidRDefault="0038403F" w:rsidP="002B16AD">
      <w:pPr>
        <w:spacing w:after="0" w:line="240" w:lineRule="auto"/>
      </w:pPr>
      <w:r>
        <w:separator/>
      </w:r>
    </w:p>
  </w:endnote>
  <w:endnote w:type="continuationSeparator" w:id="1">
    <w:p w:rsidR="0038403F" w:rsidRDefault="0038403F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5412"/>
      <w:docPartObj>
        <w:docPartGallery w:val="Page Numbers (Bottom of Page)"/>
        <w:docPartUnique/>
      </w:docPartObj>
    </w:sdtPr>
    <w:sdtContent>
      <w:p w:rsidR="002B16AD" w:rsidRDefault="007F77F3">
        <w:pPr>
          <w:pStyle w:val="aa"/>
          <w:jc w:val="center"/>
        </w:pPr>
        <w:fldSimple w:instr=" PAGE   \* MERGEFORMAT ">
          <w:r w:rsidR="00311A16">
            <w:rPr>
              <w:noProof/>
            </w:rPr>
            <w:t>3</w:t>
          </w:r>
        </w:fldSimple>
      </w:p>
    </w:sdtContent>
  </w:sdt>
  <w:p w:rsidR="002B16AD" w:rsidRDefault="002B16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03F" w:rsidRDefault="0038403F" w:rsidP="002B16AD">
      <w:pPr>
        <w:spacing w:after="0" w:line="240" w:lineRule="auto"/>
      </w:pPr>
      <w:r>
        <w:separator/>
      </w:r>
    </w:p>
  </w:footnote>
  <w:footnote w:type="continuationSeparator" w:id="1">
    <w:p w:rsidR="0038403F" w:rsidRDefault="0038403F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7D3"/>
    <w:rsid w:val="00160AD9"/>
    <w:rsid w:val="00192D37"/>
    <w:rsid w:val="002B16AD"/>
    <w:rsid w:val="002D2EB0"/>
    <w:rsid w:val="00311A16"/>
    <w:rsid w:val="00363991"/>
    <w:rsid w:val="0038403F"/>
    <w:rsid w:val="005117D3"/>
    <w:rsid w:val="005C4464"/>
    <w:rsid w:val="006342DF"/>
    <w:rsid w:val="006540BB"/>
    <w:rsid w:val="006B0EB2"/>
    <w:rsid w:val="007F77F3"/>
    <w:rsid w:val="00871299"/>
    <w:rsid w:val="0096753C"/>
    <w:rsid w:val="00986795"/>
    <w:rsid w:val="00B951BC"/>
    <w:rsid w:val="00BC05CD"/>
    <w:rsid w:val="00CC77CC"/>
    <w:rsid w:val="00E06A0B"/>
    <w:rsid w:val="00FB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1361-A177-44AA-B6BC-ADD744A1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KSP_PALATA</cp:lastModifiedBy>
  <cp:revision>9</cp:revision>
  <cp:lastPrinted>2018-11-16T12:35:00Z</cp:lastPrinted>
  <dcterms:created xsi:type="dcterms:W3CDTF">2018-11-16T08:42:00Z</dcterms:created>
  <dcterms:modified xsi:type="dcterms:W3CDTF">2018-11-23T07:38:00Z</dcterms:modified>
</cp:coreProperties>
</file>