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B4" w:rsidRPr="005F6568" w:rsidRDefault="008D0597" w:rsidP="00830E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30EB4" w:rsidRPr="005F6568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045BDE" w:rsidRDefault="00830EB4" w:rsidP="00830EB4">
      <w:pPr>
        <w:jc w:val="center"/>
        <w:rPr>
          <w:rFonts w:ascii="Times New Roman" w:hAnsi="Times New Roman"/>
          <w:b/>
          <w:sz w:val="28"/>
          <w:szCs w:val="28"/>
        </w:rPr>
      </w:pPr>
      <w:r w:rsidRPr="005F6568">
        <w:rPr>
          <w:rFonts w:ascii="Times New Roman" w:hAnsi="Times New Roman"/>
          <w:b/>
          <w:sz w:val="28"/>
          <w:szCs w:val="28"/>
        </w:rPr>
        <w:t xml:space="preserve">о деятельности </w:t>
      </w:r>
      <w:r w:rsidR="00181ADC">
        <w:rPr>
          <w:rFonts w:ascii="Times New Roman" w:hAnsi="Times New Roman"/>
          <w:b/>
          <w:sz w:val="28"/>
          <w:szCs w:val="28"/>
        </w:rPr>
        <w:t>К</w:t>
      </w:r>
      <w:r w:rsidRPr="005F6568">
        <w:rPr>
          <w:rFonts w:ascii="Times New Roman" w:hAnsi="Times New Roman"/>
          <w:b/>
          <w:sz w:val="28"/>
          <w:szCs w:val="28"/>
        </w:rPr>
        <w:t>онтрольно-счетной палаты</w:t>
      </w:r>
    </w:p>
    <w:p w:rsidR="00830EB4" w:rsidRPr="005F6568" w:rsidRDefault="00045BDE" w:rsidP="00830E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Покровского района </w:t>
      </w:r>
      <w:r w:rsidR="00830EB4" w:rsidRPr="005F6568">
        <w:rPr>
          <w:rFonts w:ascii="Times New Roman" w:hAnsi="Times New Roman"/>
          <w:b/>
          <w:sz w:val="28"/>
          <w:szCs w:val="28"/>
        </w:rPr>
        <w:t xml:space="preserve"> за 201</w:t>
      </w:r>
      <w:r w:rsidR="00B03E1C">
        <w:rPr>
          <w:rFonts w:ascii="Times New Roman" w:hAnsi="Times New Roman"/>
          <w:b/>
          <w:sz w:val="28"/>
          <w:szCs w:val="28"/>
        </w:rPr>
        <w:t>9</w:t>
      </w:r>
      <w:r w:rsidR="00830EB4" w:rsidRPr="005F656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30EB4" w:rsidRPr="005F6568" w:rsidRDefault="00830EB4" w:rsidP="00830EB4">
      <w:pPr>
        <w:rPr>
          <w:rFonts w:ascii="Times New Roman" w:hAnsi="Times New Roman"/>
        </w:rPr>
      </w:pPr>
    </w:p>
    <w:p w:rsidR="00830EB4" w:rsidRDefault="00830EB4" w:rsidP="00045BDE"/>
    <w:p w:rsidR="00EB4B87" w:rsidRPr="00EB4B87" w:rsidRDefault="00EB4B87" w:rsidP="00715A82">
      <w:pPr>
        <w:ind w:firstLine="709"/>
        <w:rPr>
          <w:rFonts w:ascii="Times New Roman" w:hAnsi="Times New Roman"/>
          <w:sz w:val="28"/>
          <w:szCs w:val="28"/>
        </w:rPr>
      </w:pPr>
      <w:r w:rsidRPr="00EB4B87">
        <w:rPr>
          <w:rFonts w:ascii="Times New Roman" w:hAnsi="Times New Roman"/>
          <w:sz w:val="28"/>
          <w:szCs w:val="28"/>
        </w:rPr>
        <w:t xml:space="preserve">Контрольно-счетная палата Покровского района  осуществляет свою деятельность на основании Конституции Российской </w:t>
      </w:r>
      <w:r w:rsidR="008848D5">
        <w:rPr>
          <w:rFonts w:ascii="Times New Roman" w:hAnsi="Times New Roman"/>
          <w:sz w:val="28"/>
          <w:szCs w:val="28"/>
        </w:rPr>
        <w:t xml:space="preserve"> </w:t>
      </w:r>
      <w:r w:rsidRPr="00EB4B87">
        <w:rPr>
          <w:rFonts w:ascii="Times New Roman" w:hAnsi="Times New Roman"/>
          <w:sz w:val="28"/>
          <w:szCs w:val="28"/>
        </w:rPr>
        <w:t xml:space="preserve">Федерации, в соответствии с Федеральным </w:t>
      </w:r>
      <w:r w:rsidR="004F656B">
        <w:rPr>
          <w:rFonts w:ascii="Times New Roman" w:hAnsi="Times New Roman"/>
          <w:sz w:val="28"/>
          <w:szCs w:val="28"/>
        </w:rPr>
        <w:t xml:space="preserve"> </w:t>
      </w:r>
      <w:r w:rsidRPr="00EB4B87">
        <w:rPr>
          <w:rFonts w:ascii="Times New Roman" w:hAnsi="Times New Roman"/>
          <w:sz w:val="28"/>
          <w:szCs w:val="28"/>
        </w:rPr>
        <w:t xml:space="preserve">Законом от </w:t>
      </w:r>
      <w:r w:rsidR="004F656B">
        <w:rPr>
          <w:rFonts w:ascii="Times New Roman" w:hAnsi="Times New Roman"/>
          <w:sz w:val="28"/>
          <w:szCs w:val="28"/>
        </w:rPr>
        <w:t xml:space="preserve"> </w:t>
      </w:r>
      <w:r w:rsidRPr="00EB4B87">
        <w:rPr>
          <w:rFonts w:ascii="Times New Roman" w:hAnsi="Times New Roman"/>
          <w:sz w:val="28"/>
          <w:szCs w:val="28"/>
        </w:rPr>
        <w:t xml:space="preserve">6 октября </w:t>
      </w:r>
      <w:r w:rsidR="002643DD">
        <w:rPr>
          <w:rFonts w:ascii="Times New Roman" w:hAnsi="Times New Roman"/>
          <w:sz w:val="28"/>
          <w:szCs w:val="28"/>
        </w:rPr>
        <w:t>2003</w:t>
      </w:r>
      <w:r w:rsidRPr="00EB4B87">
        <w:rPr>
          <w:rFonts w:ascii="Times New Roman" w:hAnsi="Times New Roman"/>
          <w:sz w:val="28"/>
          <w:szCs w:val="28"/>
        </w:rPr>
        <w:t xml:space="preserve"> года №</w:t>
      </w:r>
      <w:r w:rsidR="002643DD">
        <w:rPr>
          <w:rFonts w:ascii="Times New Roman" w:hAnsi="Times New Roman"/>
          <w:sz w:val="28"/>
          <w:szCs w:val="28"/>
        </w:rPr>
        <w:t>131</w:t>
      </w:r>
      <w:r w:rsidRPr="00EB4B87">
        <w:rPr>
          <w:rFonts w:ascii="Times New Roman" w:hAnsi="Times New Roman"/>
          <w:sz w:val="28"/>
          <w:szCs w:val="28"/>
        </w:rPr>
        <w:t xml:space="preserve">-ФЗ «Об общих принципах организации </w:t>
      </w:r>
      <w:r w:rsidR="002643DD">
        <w:rPr>
          <w:rFonts w:ascii="Times New Roman" w:hAnsi="Times New Roman"/>
          <w:sz w:val="28"/>
          <w:szCs w:val="28"/>
        </w:rPr>
        <w:t xml:space="preserve">местного самоуправления в </w:t>
      </w:r>
      <w:r w:rsidR="002643DD" w:rsidRPr="00EB4B87">
        <w:rPr>
          <w:rFonts w:ascii="Times New Roman" w:hAnsi="Times New Roman"/>
          <w:sz w:val="28"/>
          <w:szCs w:val="28"/>
        </w:rPr>
        <w:t>Российской Федерации</w:t>
      </w:r>
      <w:r w:rsidRPr="00EB4B87">
        <w:rPr>
          <w:rFonts w:ascii="Times New Roman" w:hAnsi="Times New Roman"/>
          <w:sz w:val="28"/>
          <w:szCs w:val="28"/>
        </w:rPr>
        <w:t>», Бюджетным Кодексом, Федеральным Законом от 7 февраля 2011г</w:t>
      </w:r>
      <w:r w:rsidR="00C74A8C">
        <w:rPr>
          <w:rFonts w:ascii="Times New Roman" w:hAnsi="Times New Roman"/>
          <w:sz w:val="28"/>
          <w:szCs w:val="28"/>
        </w:rPr>
        <w:t>.</w:t>
      </w:r>
      <w:r w:rsidRPr="00EB4B87">
        <w:rPr>
          <w:rFonts w:ascii="Times New Roman" w:hAnsi="Times New Roman"/>
          <w:sz w:val="28"/>
          <w:szCs w:val="28"/>
        </w:rPr>
        <w:t xml:space="preserve"> №6-ФЗ «Об общих принципах организации и деятельности </w:t>
      </w:r>
      <w:r w:rsidR="00516DA6">
        <w:rPr>
          <w:rFonts w:ascii="Times New Roman" w:hAnsi="Times New Roman"/>
          <w:sz w:val="28"/>
          <w:szCs w:val="28"/>
        </w:rPr>
        <w:t>К</w:t>
      </w:r>
      <w:r w:rsidRPr="00EB4B87">
        <w:rPr>
          <w:rFonts w:ascii="Times New Roman" w:hAnsi="Times New Roman"/>
          <w:sz w:val="28"/>
          <w:szCs w:val="28"/>
        </w:rPr>
        <w:t xml:space="preserve">онтрольно-счетных органов субъектов Российской Федерации и муниципальных образований», иными нормативными  правовыми актами Российской Федерации, законами и иными нормативными правовыми актами Орловской области, Уставом </w:t>
      </w:r>
      <w:r w:rsidR="008848D5">
        <w:rPr>
          <w:rFonts w:ascii="Times New Roman" w:hAnsi="Times New Roman"/>
          <w:sz w:val="28"/>
          <w:szCs w:val="28"/>
        </w:rPr>
        <w:t>Покровского</w:t>
      </w:r>
      <w:r w:rsidRPr="00EB4B87">
        <w:rPr>
          <w:rFonts w:ascii="Times New Roman" w:hAnsi="Times New Roman"/>
          <w:sz w:val="28"/>
          <w:szCs w:val="28"/>
        </w:rPr>
        <w:t xml:space="preserve"> района,</w:t>
      </w:r>
      <w:r w:rsidR="00562B5E" w:rsidRPr="00562B5E">
        <w:rPr>
          <w:rFonts w:ascii="Times New Roman" w:hAnsi="Times New Roman"/>
          <w:sz w:val="28"/>
          <w:szCs w:val="28"/>
        </w:rPr>
        <w:t xml:space="preserve"> </w:t>
      </w:r>
      <w:r w:rsidR="00562B5E" w:rsidRPr="00EB4B87">
        <w:rPr>
          <w:rFonts w:ascii="Times New Roman" w:hAnsi="Times New Roman"/>
          <w:sz w:val="28"/>
          <w:szCs w:val="28"/>
        </w:rPr>
        <w:t>Положением о КСП</w:t>
      </w:r>
      <w:r w:rsidRPr="00EB4B87">
        <w:rPr>
          <w:rFonts w:ascii="Times New Roman" w:hAnsi="Times New Roman"/>
          <w:sz w:val="28"/>
          <w:szCs w:val="28"/>
        </w:rPr>
        <w:t xml:space="preserve"> </w:t>
      </w:r>
      <w:r w:rsidR="00562B5E">
        <w:rPr>
          <w:rFonts w:ascii="Times New Roman" w:hAnsi="Times New Roman"/>
          <w:sz w:val="28"/>
          <w:szCs w:val="28"/>
        </w:rPr>
        <w:t xml:space="preserve">и </w:t>
      </w:r>
      <w:r w:rsidRPr="00EB4B87">
        <w:rPr>
          <w:rFonts w:ascii="Times New Roman" w:hAnsi="Times New Roman"/>
          <w:sz w:val="28"/>
          <w:szCs w:val="28"/>
        </w:rPr>
        <w:t>иными муниципаль</w:t>
      </w:r>
      <w:r w:rsidR="00562B5E">
        <w:rPr>
          <w:rFonts w:ascii="Times New Roman" w:hAnsi="Times New Roman"/>
          <w:sz w:val="28"/>
          <w:szCs w:val="28"/>
        </w:rPr>
        <w:t>ными правовыми актами</w:t>
      </w:r>
      <w:r w:rsidRPr="00EB4B87">
        <w:rPr>
          <w:rFonts w:ascii="Times New Roman" w:hAnsi="Times New Roman"/>
          <w:sz w:val="28"/>
          <w:szCs w:val="28"/>
        </w:rPr>
        <w:t>.</w:t>
      </w:r>
    </w:p>
    <w:p w:rsidR="000D01FC" w:rsidRPr="00A43B05" w:rsidRDefault="00830EB4" w:rsidP="00A43B05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Контрольно-счетн</w:t>
      </w:r>
      <w:r w:rsidR="00D36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r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палат</w:t>
      </w:r>
      <w:r w:rsidR="00D36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D36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</w:t>
      </w:r>
      <w:r w:rsidR="008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0D0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36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0D0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оду</w:t>
      </w:r>
      <w:r w:rsidR="00D36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осуществляла свою деятельность в </w:t>
      </w:r>
      <w:r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соответствии с </w:t>
      </w:r>
      <w:r w:rsidR="00EF6C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утвержденными </w:t>
      </w:r>
      <w:r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</w:t>
      </w:r>
      <w:r w:rsidR="00EF6C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ами</w:t>
      </w:r>
      <w:r w:rsidR="000D0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также </w:t>
      </w:r>
      <w:r w:rsidR="000D01FC" w:rsidRPr="000D0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0D01FC" w:rsidRPr="000D01FC">
        <w:rPr>
          <w:rFonts w:ascii="Times New Roman" w:hAnsi="Times New Roman"/>
          <w:sz w:val="28"/>
          <w:szCs w:val="28"/>
        </w:rPr>
        <w:t>ров</w:t>
      </w:r>
      <w:r w:rsidR="00006E5A">
        <w:rPr>
          <w:rFonts w:ascii="Times New Roman" w:hAnsi="Times New Roman"/>
          <w:sz w:val="28"/>
          <w:szCs w:val="28"/>
        </w:rPr>
        <w:t>о</w:t>
      </w:r>
      <w:r w:rsidR="000D01FC" w:rsidRPr="000D01FC">
        <w:rPr>
          <w:rFonts w:ascii="Times New Roman" w:hAnsi="Times New Roman"/>
          <w:sz w:val="28"/>
          <w:szCs w:val="28"/>
        </w:rPr>
        <w:t>д</w:t>
      </w:r>
      <w:r w:rsidR="00006E5A">
        <w:rPr>
          <w:rFonts w:ascii="Times New Roman" w:hAnsi="Times New Roman"/>
          <w:sz w:val="28"/>
          <w:szCs w:val="28"/>
        </w:rPr>
        <w:t>ила</w:t>
      </w:r>
      <w:r w:rsidR="000D01FC" w:rsidRPr="000D01FC">
        <w:rPr>
          <w:rFonts w:ascii="Times New Roman" w:hAnsi="Times New Roman"/>
          <w:sz w:val="28"/>
          <w:szCs w:val="28"/>
        </w:rPr>
        <w:t xml:space="preserve"> контрольны</w:t>
      </w:r>
      <w:r w:rsidR="00006E5A">
        <w:rPr>
          <w:rFonts w:ascii="Times New Roman" w:hAnsi="Times New Roman"/>
          <w:sz w:val="28"/>
          <w:szCs w:val="28"/>
        </w:rPr>
        <w:t>е</w:t>
      </w:r>
      <w:r w:rsidR="000D01FC" w:rsidRPr="000D01FC">
        <w:rPr>
          <w:rFonts w:ascii="Times New Roman" w:hAnsi="Times New Roman"/>
          <w:sz w:val="28"/>
          <w:szCs w:val="28"/>
        </w:rPr>
        <w:t xml:space="preserve"> и экспертно-аналитически</w:t>
      </w:r>
      <w:r w:rsidR="00006E5A">
        <w:rPr>
          <w:rFonts w:ascii="Times New Roman" w:hAnsi="Times New Roman"/>
          <w:sz w:val="28"/>
          <w:szCs w:val="28"/>
        </w:rPr>
        <w:t>е</w:t>
      </w:r>
      <w:r w:rsidR="000D01FC" w:rsidRPr="000D01FC">
        <w:rPr>
          <w:rFonts w:ascii="Times New Roman" w:hAnsi="Times New Roman"/>
          <w:sz w:val="28"/>
          <w:szCs w:val="28"/>
        </w:rPr>
        <w:t xml:space="preserve"> мероприяти</w:t>
      </w:r>
      <w:r w:rsidR="00006E5A">
        <w:rPr>
          <w:rFonts w:ascii="Times New Roman" w:hAnsi="Times New Roman"/>
          <w:sz w:val="28"/>
          <w:szCs w:val="28"/>
        </w:rPr>
        <w:t>я</w:t>
      </w:r>
      <w:r w:rsidR="000D01FC" w:rsidRPr="000D01FC">
        <w:rPr>
          <w:rFonts w:ascii="Times New Roman" w:hAnsi="Times New Roman"/>
          <w:sz w:val="28"/>
          <w:szCs w:val="28"/>
        </w:rPr>
        <w:t xml:space="preserve"> на  основании поручений Покровского районного Совета народных депутатов</w:t>
      </w:r>
      <w:r w:rsidR="000D01FC" w:rsidRPr="000D01FC">
        <w:t xml:space="preserve"> </w:t>
      </w:r>
      <w:r w:rsidR="000D01FC" w:rsidRPr="000D01FC">
        <w:rPr>
          <w:rFonts w:ascii="Times New Roman" w:hAnsi="Times New Roman"/>
          <w:sz w:val="28"/>
          <w:szCs w:val="28"/>
        </w:rPr>
        <w:t>и Главы администрации Покровского района.</w:t>
      </w:r>
      <w:r w:rsidRPr="000D0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B7C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0D0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редоставл</w:t>
      </w:r>
      <w:r w:rsidR="008D0E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яла</w:t>
      </w:r>
      <w:r w:rsidR="000D0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</w:t>
      </w:r>
      <w:r w:rsidR="008D0E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555C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запросам контрольно-счетной палаты  Орловской области</w:t>
      </w:r>
      <w:r w:rsidR="00D44D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A43B05" w:rsidRPr="00A43B05">
        <w:rPr>
          <w:sz w:val="28"/>
          <w:szCs w:val="28"/>
        </w:rPr>
        <w:t xml:space="preserve"> </w:t>
      </w:r>
      <w:r w:rsidR="00A43B05" w:rsidRPr="00A43B05">
        <w:rPr>
          <w:rFonts w:ascii="Times New Roman" w:hAnsi="Times New Roman"/>
          <w:sz w:val="28"/>
          <w:szCs w:val="28"/>
        </w:rPr>
        <w:t xml:space="preserve">ОМВД России  по                         Покровскому району </w:t>
      </w:r>
      <w:r w:rsidR="00555CD4" w:rsidRPr="00A43B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прокуратуры Покровского района.</w:t>
      </w:r>
    </w:p>
    <w:p w:rsidR="00805C21" w:rsidRDefault="00830EB4" w:rsidP="00715A82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3B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отчетном периоде в рамках экспертно-аналитической деятельности</w:t>
      </w:r>
      <w:r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D26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онтрольно-счетной палатой было подготовлено и направлено в адрес районного Совета народных </w:t>
      </w:r>
      <w:r w:rsidRPr="00D51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депутатов</w:t>
      </w:r>
      <w:r w:rsidR="004F65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администрации Покровского района</w:t>
      </w:r>
      <w:r w:rsidRPr="00D51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F65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8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D51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заключени</w:t>
      </w:r>
      <w:r w:rsidR="008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204F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из них:</w:t>
      </w:r>
    </w:p>
    <w:p w:rsidR="00204F45" w:rsidRDefault="004E1905" w:rsidP="00715A82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848D5" w:rsidRPr="00E4593B">
        <w:rPr>
          <w:rFonts w:ascii="Times New Roman" w:eastAsia="Times New Roman" w:hAnsi="Times New Roman"/>
          <w:sz w:val="28"/>
          <w:szCs w:val="28"/>
          <w:lang w:eastAsia="ru-RU"/>
        </w:rPr>
        <w:t xml:space="preserve"> рамках</w:t>
      </w:r>
      <w:r w:rsidR="009F3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48D5" w:rsidRPr="00E4593B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 </w:t>
      </w:r>
      <w:r w:rsidR="009F3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48D5" w:rsidRPr="00E4593B">
        <w:rPr>
          <w:rFonts w:ascii="Times New Roman" w:eastAsia="Times New Roman" w:hAnsi="Times New Roman"/>
          <w:sz w:val="28"/>
          <w:szCs w:val="28"/>
          <w:lang w:eastAsia="ru-RU"/>
        </w:rPr>
        <w:t>последующего контроля</w:t>
      </w:r>
      <w:r w:rsidR="008848D5" w:rsidRPr="00805C2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ст. 264.4</w:t>
      </w:r>
      <w:r w:rsidR="009F3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7A90" w:rsidRPr="00BD7A90">
        <w:t xml:space="preserve"> </w:t>
      </w:r>
      <w:r w:rsidR="008848D5" w:rsidRPr="00805C21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РФ проводилась внешняя проверка отчета об исполнении бюджета муниципального района</w:t>
      </w:r>
      <w:r w:rsidR="008B44AB">
        <w:rPr>
          <w:rFonts w:ascii="Times New Roman" w:eastAsia="Times New Roman" w:hAnsi="Times New Roman"/>
          <w:sz w:val="28"/>
          <w:szCs w:val="28"/>
          <w:lang w:eastAsia="ru-RU"/>
        </w:rPr>
        <w:t xml:space="preserve"> и городского поселения Покровское</w:t>
      </w:r>
      <w:r w:rsidR="00AB1BB7">
        <w:rPr>
          <w:rFonts w:ascii="Times New Roman" w:eastAsia="Times New Roman" w:hAnsi="Times New Roman"/>
          <w:sz w:val="28"/>
          <w:szCs w:val="28"/>
          <w:lang w:eastAsia="ru-RU"/>
        </w:rPr>
        <w:t xml:space="preserve"> за</w:t>
      </w:r>
      <w:r w:rsidR="00D51267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884A0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51267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3609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16A94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</w:t>
      </w:r>
      <w:r w:rsidR="003609E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подготовлено 2 заключения</w:t>
      </w:r>
      <w:r w:rsidR="00702D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0138" w:rsidRDefault="004E1905" w:rsidP="00715A82">
      <w:pPr>
        <w:ind w:firstLine="709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16DA6" w:rsidRPr="00805C21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ст. </w:t>
      </w:r>
      <w:r w:rsidR="00516DA6" w:rsidRPr="00BD7A90">
        <w:rPr>
          <w:rFonts w:ascii="Times New Roman" w:hAnsi="Times New Roman"/>
          <w:sz w:val="28"/>
          <w:szCs w:val="28"/>
        </w:rPr>
        <w:t>268.1</w:t>
      </w:r>
      <w:r w:rsidR="00516DA6" w:rsidRPr="00516D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6DA6" w:rsidRPr="00805C21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РФ</w:t>
      </w:r>
      <w:r w:rsidR="00516DA6">
        <w:t xml:space="preserve"> </w:t>
      </w:r>
      <w:r w:rsidR="00516DA6" w:rsidRPr="00516DA6">
        <w:rPr>
          <w:rFonts w:ascii="Times New Roman" w:hAnsi="Times New Roman"/>
          <w:sz w:val="28"/>
          <w:szCs w:val="28"/>
        </w:rPr>
        <w:t>проводилась</w:t>
      </w:r>
      <w:r w:rsidR="00516DA6" w:rsidRPr="00516D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3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6DA6" w:rsidRPr="00516DA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16DA6" w:rsidRPr="00516DA6">
        <w:rPr>
          <w:rFonts w:ascii="Times New Roman" w:hAnsi="Times New Roman"/>
          <w:sz w:val="28"/>
          <w:szCs w:val="28"/>
        </w:rPr>
        <w:t xml:space="preserve">бследование </w:t>
      </w:r>
      <w:r w:rsidR="009F3063">
        <w:rPr>
          <w:rFonts w:ascii="Times New Roman" w:hAnsi="Times New Roman"/>
          <w:sz w:val="28"/>
          <w:szCs w:val="28"/>
        </w:rPr>
        <w:t xml:space="preserve"> </w:t>
      </w:r>
      <w:r w:rsidR="00516DA6" w:rsidRPr="00516DA6">
        <w:rPr>
          <w:rFonts w:ascii="Times New Roman" w:hAnsi="Times New Roman"/>
          <w:sz w:val="28"/>
          <w:szCs w:val="28"/>
        </w:rPr>
        <w:t xml:space="preserve">достоверности, полноты и соответствия нормативным требованиям составления и представления  отчета об исполнении бюджета по доходам и расходам </w:t>
      </w:r>
      <w:r w:rsidR="00516DA6">
        <w:rPr>
          <w:rFonts w:ascii="Times New Roman" w:hAnsi="Times New Roman"/>
          <w:sz w:val="28"/>
          <w:szCs w:val="28"/>
        </w:rPr>
        <w:t xml:space="preserve"> </w:t>
      </w:r>
      <w:r w:rsidR="00516DA6" w:rsidRPr="00516DA6">
        <w:rPr>
          <w:rFonts w:ascii="Times New Roman" w:hAnsi="Times New Roman"/>
          <w:sz w:val="28"/>
          <w:szCs w:val="28"/>
        </w:rPr>
        <w:t>Покровского муниципального района</w:t>
      </w:r>
      <w:r w:rsidR="008B44AB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 же городского поселения Покровское </w:t>
      </w:r>
      <w:r w:rsidR="00516DA6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AB1BB7">
        <w:rPr>
          <w:rFonts w:ascii="Times New Roman" w:eastAsia="Times New Roman" w:hAnsi="Times New Roman"/>
          <w:sz w:val="28"/>
          <w:szCs w:val="28"/>
          <w:lang w:eastAsia="ru-RU"/>
        </w:rPr>
        <w:t>1 квартал,</w:t>
      </w:r>
      <w:r w:rsidR="008848D5" w:rsidRPr="00805C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5C21" w:rsidRPr="00805C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первое полугодие и девять месяцев 201</w:t>
      </w:r>
      <w:r w:rsidR="008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805C21" w:rsidRPr="00805C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DF68B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848D5" w:rsidRPr="00805C21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внешних проверок  отчетность представлена в полном объеме в соответствии с требованиями действующего законодательства</w:t>
      </w:r>
      <w:r w:rsidR="003609E7">
        <w:rPr>
          <w:rFonts w:ascii="Times New Roman" w:eastAsia="Times New Roman" w:hAnsi="Times New Roman"/>
          <w:sz w:val="28"/>
          <w:szCs w:val="28"/>
          <w:lang w:eastAsia="ru-RU"/>
        </w:rPr>
        <w:t>, подготовлено 6 заключений</w:t>
      </w:r>
      <w:r w:rsidR="008848D5" w:rsidRPr="00805C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05C21" w:rsidRPr="00805C21">
        <w:rPr>
          <w:sz w:val="28"/>
          <w:szCs w:val="28"/>
        </w:rPr>
        <w:t xml:space="preserve"> </w:t>
      </w:r>
      <w:r w:rsidR="00F074FF">
        <w:rPr>
          <w:sz w:val="28"/>
          <w:szCs w:val="28"/>
        </w:rPr>
        <w:t xml:space="preserve"> </w:t>
      </w:r>
    </w:p>
    <w:p w:rsidR="00805C21" w:rsidRDefault="000627B1" w:rsidP="00715A82">
      <w:pPr>
        <w:ind w:firstLine="709"/>
        <w:rPr>
          <w:rFonts w:ascii="Times New Roman" w:hAnsi="Times New Roman"/>
          <w:sz w:val="28"/>
          <w:szCs w:val="28"/>
        </w:rPr>
      </w:pPr>
      <w:r w:rsidRPr="00E4593B">
        <w:rPr>
          <w:rFonts w:ascii="Times New Roman" w:eastAsia="Times New Roman" w:hAnsi="Times New Roman"/>
          <w:sz w:val="28"/>
          <w:szCs w:val="28"/>
          <w:lang w:eastAsia="ru-RU"/>
        </w:rPr>
        <w:t>В рамках осуществления текущего контроля</w:t>
      </w:r>
      <w:r w:rsidRPr="000627B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проводилась экспертиза, и давались заключения на </w:t>
      </w:r>
      <w:r w:rsidR="00805C21" w:rsidRPr="007D0138">
        <w:rPr>
          <w:rFonts w:ascii="Times New Roman" w:hAnsi="Times New Roman"/>
          <w:sz w:val="28"/>
          <w:szCs w:val="28"/>
        </w:rPr>
        <w:t xml:space="preserve"> </w:t>
      </w:r>
      <w:r w:rsidR="00416541">
        <w:rPr>
          <w:rFonts w:ascii="Times New Roman" w:hAnsi="Times New Roman"/>
          <w:sz w:val="28"/>
          <w:szCs w:val="28"/>
        </w:rPr>
        <w:t xml:space="preserve">внесение изменений в </w:t>
      </w:r>
      <w:r w:rsidR="00987CB7">
        <w:rPr>
          <w:rFonts w:ascii="Times New Roman" w:hAnsi="Times New Roman"/>
          <w:sz w:val="28"/>
          <w:szCs w:val="28"/>
        </w:rPr>
        <w:t>решение</w:t>
      </w:r>
      <w:r w:rsidR="00416541">
        <w:rPr>
          <w:rFonts w:ascii="Times New Roman" w:hAnsi="Times New Roman"/>
          <w:sz w:val="28"/>
          <w:szCs w:val="28"/>
        </w:rPr>
        <w:t xml:space="preserve"> Покровского районного Совета народных депутатов</w:t>
      </w:r>
      <w:r w:rsidR="00805C21" w:rsidRPr="007D0138">
        <w:rPr>
          <w:rFonts w:ascii="Times New Roman" w:hAnsi="Times New Roman"/>
          <w:sz w:val="28"/>
          <w:szCs w:val="28"/>
        </w:rPr>
        <w:t xml:space="preserve"> «О районном бюджет</w:t>
      </w:r>
      <w:r w:rsidR="00416541">
        <w:rPr>
          <w:rFonts w:ascii="Times New Roman" w:hAnsi="Times New Roman"/>
          <w:sz w:val="28"/>
          <w:szCs w:val="28"/>
        </w:rPr>
        <w:t>е</w:t>
      </w:r>
      <w:r w:rsidR="00805C21" w:rsidRPr="007D0138">
        <w:rPr>
          <w:rFonts w:ascii="Times New Roman" w:hAnsi="Times New Roman"/>
          <w:sz w:val="28"/>
          <w:szCs w:val="28"/>
        </w:rPr>
        <w:t xml:space="preserve"> на 201</w:t>
      </w:r>
      <w:r w:rsidR="00884A0E">
        <w:rPr>
          <w:rFonts w:ascii="Times New Roman" w:hAnsi="Times New Roman"/>
          <w:sz w:val="28"/>
          <w:szCs w:val="28"/>
        </w:rPr>
        <w:t>9</w:t>
      </w:r>
      <w:r w:rsidR="00805C21" w:rsidRPr="007D0138">
        <w:rPr>
          <w:rFonts w:ascii="Times New Roman" w:hAnsi="Times New Roman"/>
          <w:sz w:val="28"/>
          <w:szCs w:val="28"/>
        </w:rPr>
        <w:t xml:space="preserve"> год</w:t>
      </w:r>
      <w:r w:rsidR="008B44AB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884A0E">
        <w:rPr>
          <w:rFonts w:ascii="Times New Roman" w:hAnsi="Times New Roman"/>
          <w:sz w:val="28"/>
          <w:szCs w:val="28"/>
        </w:rPr>
        <w:t>20</w:t>
      </w:r>
      <w:r w:rsidR="008B44AB">
        <w:rPr>
          <w:rFonts w:ascii="Times New Roman" w:hAnsi="Times New Roman"/>
          <w:sz w:val="28"/>
          <w:szCs w:val="28"/>
        </w:rPr>
        <w:t>-20</w:t>
      </w:r>
      <w:r w:rsidR="004F656B">
        <w:rPr>
          <w:rFonts w:ascii="Times New Roman" w:hAnsi="Times New Roman"/>
          <w:sz w:val="28"/>
          <w:szCs w:val="28"/>
        </w:rPr>
        <w:t>2</w:t>
      </w:r>
      <w:r w:rsidR="00884A0E">
        <w:rPr>
          <w:rFonts w:ascii="Times New Roman" w:hAnsi="Times New Roman"/>
          <w:sz w:val="28"/>
          <w:szCs w:val="28"/>
        </w:rPr>
        <w:t>1</w:t>
      </w:r>
      <w:r w:rsidR="008B44AB">
        <w:rPr>
          <w:rFonts w:ascii="Times New Roman" w:hAnsi="Times New Roman"/>
          <w:sz w:val="28"/>
          <w:szCs w:val="28"/>
        </w:rPr>
        <w:t xml:space="preserve"> годов</w:t>
      </w:r>
      <w:r w:rsidR="00805C21" w:rsidRPr="007D0138">
        <w:rPr>
          <w:rFonts w:ascii="Times New Roman" w:hAnsi="Times New Roman"/>
          <w:sz w:val="28"/>
          <w:szCs w:val="28"/>
        </w:rPr>
        <w:t>»</w:t>
      </w:r>
      <w:r w:rsidR="008B44AB">
        <w:rPr>
          <w:rFonts w:ascii="Times New Roman" w:hAnsi="Times New Roman"/>
          <w:sz w:val="28"/>
          <w:szCs w:val="28"/>
        </w:rPr>
        <w:t xml:space="preserve"> и</w:t>
      </w:r>
      <w:r w:rsidR="00416541">
        <w:rPr>
          <w:rFonts w:ascii="Times New Roman" w:hAnsi="Times New Roman"/>
          <w:sz w:val="28"/>
          <w:szCs w:val="28"/>
        </w:rPr>
        <w:t xml:space="preserve"> Покровского поселкового  Совета народных депутатов</w:t>
      </w:r>
      <w:r w:rsidR="008B44AB">
        <w:rPr>
          <w:rFonts w:ascii="Times New Roman" w:hAnsi="Times New Roman"/>
          <w:sz w:val="28"/>
          <w:szCs w:val="28"/>
        </w:rPr>
        <w:t xml:space="preserve"> </w:t>
      </w:r>
      <w:r w:rsidR="00416541">
        <w:rPr>
          <w:rFonts w:ascii="Times New Roman" w:hAnsi="Times New Roman"/>
          <w:sz w:val="28"/>
          <w:szCs w:val="28"/>
        </w:rPr>
        <w:t xml:space="preserve"> «О бюдже</w:t>
      </w:r>
      <w:r w:rsidR="008B44AB">
        <w:rPr>
          <w:rFonts w:ascii="Times New Roman" w:hAnsi="Times New Roman"/>
          <w:sz w:val="28"/>
          <w:szCs w:val="28"/>
        </w:rPr>
        <w:t>те городского  поселения на 201</w:t>
      </w:r>
      <w:r w:rsidR="00884A0E">
        <w:rPr>
          <w:rFonts w:ascii="Times New Roman" w:hAnsi="Times New Roman"/>
          <w:sz w:val="28"/>
          <w:szCs w:val="28"/>
        </w:rPr>
        <w:t>9</w:t>
      </w:r>
      <w:r w:rsidR="00416541">
        <w:rPr>
          <w:rFonts w:ascii="Times New Roman" w:hAnsi="Times New Roman"/>
          <w:sz w:val="28"/>
          <w:szCs w:val="28"/>
        </w:rPr>
        <w:t xml:space="preserve"> год</w:t>
      </w:r>
      <w:r w:rsidR="00884A0E">
        <w:rPr>
          <w:rFonts w:ascii="Times New Roman" w:hAnsi="Times New Roman"/>
          <w:sz w:val="28"/>
          <w:szCs w:val="28"/>
        </w:rPr>
        <w:t xml:space="preserve"> и на плановый период 2020</w:t>
      </w:r>
      <w:r w:rsidR="008B44AB">
        <w:rPr>
          <w:rFonts w:ascii="Times New Roman" w:hAnsi="Times New Roman"/>
          <w:sz w:val="28"/>
          <w:szCs w:val="28"/>
        </w:rPr>
        <w:t>-20</w:t>
      </w:r>
      <w:r w:rsidR="004F656B">
        <w:rPr>
          <w:rFonts w:ascii="Times New Roman" w:hAnsi="Times New Roman"/>
          <w:sz w:val="28"/>
          <w:szCs w:val="28"/>
        </w:rPr>
        <w:t>2</w:t>
      </w:r>
      <w:r w:rsidR="00884A0E">
        <w:rPr>
          <w:rFonts w:ascii="Times New Roman" w:hAnsi="Times New Roman"/>
          <w:sz w:val="28"/>
          <w:szCs w:val="28"/>
        </w:rPr>
        <w:t>1</w:t>
      </w:r>
      <w:r w:rsidR="008B44AB">
        <w:rPr>
          <w:rFonts w:ascii="Times New Roman" w:hAnsi="Times New Roman"/>
          <w:sz w:val="28"/>
          <w:szCs w:val="28"/>
        </w:rPr>
        <w:t xml:space="preserve"> годов»</w:t>
      </w:r>
      <w:r w:rsidR="00194EF0">
        <w:rPr>
          <w:rFonts w:ascii="Times New Roman" w:hAnsi="Times New Roman"/>
          <w:sz w:val="28"/>
          <w:szCs w:val="28"/>
        </w:rPr>
        <w:t>, подготовлено 1</w:t>
      </w:r>
      <w:r w:rsidR="00884A0E">
        <w:rPr>
          <w:rFonts w:ascii="Times New Roman" w:hAnsi="Times New Roman"/>
          <w:sz w:val="28"/>
          <w:szCs w:val="28"/>
        </w:rPr>
        <w:t>4</w:t>
      </w:r>
      <w:r w:rsidR="00194EF0">
        <w:rPr>
          <w:rFonts w:ascii="Times New Roman" w:hAnsi="Times New Roman"/>
          <w:sz w:val="28"/>
          <w:szCs w:val="28"/>
        </w:rPr>
        <w:t xml:space="preserve"> заключений</w:t>
      </w:r>
      <w:r w:rsidR="008B44AB">
        <w:rPr>
          <w:rFonts w:ascii="Times New Roman" w:hAnsi="Times New Roman"/>
          <w:sz w:val="28"/>
          <w:szCs w:val="28"/>
        </w:rPr>
        <w:t>.</w:t>
      </w:r>
    </w:p>
    <w:p w:rsidR="00522714" w:rsidRDefault="00522714" w:rsidP="00522714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0457">
        <w:rPr>
          <w:rFonts w:ascii="Times New Roman" w:hAnsi="Times New Roman"/>
          <w:sz w:val="28"/>
          <w:szCs w:val="28"/>
        </w:rPr>
        <w:lastRenderedPageBreak/>
        <w:t>Основной целью вносимых изменений является увеличение объёмов доходов и расходов бюджетов (районного и городского поселения) как за счет безвозмездных поступлений, так и за счет  собственных доходов, перераспределение  плановых расходов в рамках одной целевой статьи, корректировкой  расходов за счет средств бюджетов сельских поселений Покровского района, связанных с увеличением плановых расходов</w:t>
      </w:r>
      <w:r>
        <w:rPr>
          <w:rFonts w:ascii="Times New Roman" w:hAnsi="Times New Roman"/>
          <w:szCs w:val="28"/>
        </w:rPr>
        <w:t xml:space="preserve"> </w:t>
      </w:r>
      <w:r w:rsidRPr="00CB0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07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направление их </w:t>
      </w:r>
      <w:r w:rsidRPr="007B38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CD07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вопросов местного значения.</w:t>
      </w:r>
    </w:p>
    <w:p w:rsidR="008848D5" w:rsidRDefault="00830EB4" w:rsidP="00715A82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предварительного контроля был</w:t>
      </w:r>
      <w:r w:rsidR="00716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 </w:t>
      </w:r>
      <w:r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подготовлен</w:t>
      </w:r>
      <w:r w:rsidR="00716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84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716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</w:t>
      </w:r>
      <w:r w:rsidR="006F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проект </w:t>
      </w:r>
      <w:r w:rsidRPr="00830EB4">
        <w:rPr>
          <w:rFonts w:ascii="Times New Roman" w:hAnsi="Times New Roman"/>
          <w:sz w:val="28"/>
          <w:szCs w:val="28"/>
        </w:rPr>
        <w:t>решения «О бю</w:t>
      </w:r>
      <w:r w:rsidR="00AB1BB7">
        <w:rPr>
          <w:rFonts w:ascii="Times New Roman" w:hAnsi="Times New Roman"/>
          <w:sz w:val="28"/>
          <w:szCs w:val="28"/>
        </w:rPr>
        <w:t>джете Покровского района на 20</w:t>
      </w:r>
      <w:r w:rsidR="00884A0E">
        <w:rPr>
          <w:rFonts w:ascii="Times New Roman" w:hAnsi="Times New Roman"/>
          <w:sz w:val="28"/>
          <w:szCs w:val="28"/>
        </w:rPr>
        <w:t>20</w:t>
      </w:r>
      <w:r w:rsidR="00184C68">
        <w:rPr>
          <w:rFonts w:ascii="Times New Roman" w:hAnsi="Times New Roman"/>
          <w:sz w:val="28"/>
          <w:szCs w:val="28"/>
        </w:rPr>
        <w:t xml:space="preserve"> </w:t>
      </w:r>
      <w:r w:rsidR="00AB1BB7">
        <w:rPr>
          <w:rFonts w:ascii="Times New Roman" w:hAnsi="Times New Roman"/>
          <w:sz w:val="28"/>
          <w:szCs w:val="28"/>
        </w:rPr>
        <w:t>г</w:t>
      </w:r>
      <w:r w:rsidR="00184C68">
        <w:rPr>
          <w:rFonts w:ascii="Times New Roman" w:hAnsi="Times New Roman"/>
          <w:sz w:val="28"/>
          <w:szCs w:val="28"/>
        </w:rPr>
        <w:t>од</w:t>
      </w:r>
      <w:r w:rsidR="008B44AB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A61A0C">
        <w:rPr>
          <w:rFonts w:ascii="Times New Roman" w:hAnsi="Times New Roman"/>
          <w:sz w:val="28"/>
          <w:szCs w:val="28"/>
        </w:rPr>
        <w:t>2</w:t>
      </w:r>
      <w:r w:rsidR="00884A0E">
        <w:rPr>
          <w:rFonts w:ascii="Times New Roman" w:hAnsi="Times New Roman"/>
          <w:sz w:val="28"/>
          <w:szCs w:val="28"/>
        </w:rPr>
        <w:t>1</w:t>
      </w:r>
      <w:r w:rsidR="002E43CF">
        <w:rPr>
          <w:rFonts w:ascii="Times New Roman" w:hAnsi="Times New Roman"/>
          <w:sz w:val="28"/>
          <w:szCs w:val="28"/>
        </w:rPr>
        <w:t>-20</w:t>
      </w:r>
      <w:r w:rsidR="008B44AB">
        <w:rPr>
          <w:rFonts w:ascii="Times New Roman" w:hAnsi="Times New Roman"/>
          <w:sz w:val="28"/>
          <w:szCs w:val="28"/>
        </w:rPr>
        <w:t>2</w:t>
      </w:r>
      <w:r w:rsidR="00884A0E">
        <w:rPr>
          <w:rFonts w:ascii="Times New Roman" w:hAnsi="Times New Roman"/>
          <w:sz w:val="28"/>
          <w:szCs w:val="28"/>
        </w:rPr>
        <w:t>2</w:t>
      </w:r>
      <w:r w:rsidR="002E43CF">
        <w:rPr>
          <w:rFonts w:ascii="Times New Roman" w:hAnsi="Times New Roman"/>
          <w:sz w:val="28"/>
          <w:szCs w:val="28"/>
        </w:rPr>
        <w:t xml:space="preserve"> годов</w:t>
      </w:r>
      <w:r w:rsidRPr="00830EB4">
        <w:rPr>
          <w:rFonts w:ascii="Times New Roman" w:hAnsi="Times New Roman"/>
          <w:sz w:val="28"/>
          <w:szCs w:val="28"/>
        </w:rPr>
        <w:t>»</w:t>
      </w:r>
      <w:r w:rsidR="00702D21">
        <w:rPr>
          <w:rFonts w:ascii="Times New Roman" w:hAnsi="Times New Roman"/>
          <w:sz w:val="28"/>
          <w:szCs w:val="28"/>
        </w:rPr>
        <w:t xml:space="preserve"> и </w:t>
      </w:r>
      <w:r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E43CF"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проект </w:t>
      </w:r>
      <w:r w:rsidR="002E43CF" w:rsidRPr="00830EB4">
        <w:rPr>
          <w:rFonts w:ascii="Times New Roman" w:hAnsi="Times New Roman"/>
          <w:sz w:val="28"/>
          <w:szCs w:val="28"/>
        </w:rPr>
        <w:t xml:space="preserve">решения </w:t>
      </w:r>
      <w:r w:rsidR="002E43CF">
        <w:rPr>
          <w:rFonts w:ascii="Times New Roman" w:hAnsi="Times New Roman"/>
          <w:sz w:val="28"/>
          <w:szCs w:val="28"/>
        </w:rPr>
        <w:t xml:space="preserve"> «О бюджете городского поселения Покровское на 20</w:t>
      </w:r>
      <w:r w:rsidR="00884A0E">
        <w:rPr>
          <w:rFonts w:ascii="Times New Roman" w:hAnsi="Times New Roman"/>
          <w:sz w:val="28"/>
          <w:szCs w:val="28"/>
        </w:rPr>
        <w:t>20</w:t>
      </w:r>
      <w:r w:rsidR="002E43CF">
        <w:rPr>
          <w:rFonts w:ascii="Times New Roman" w:hAnsi="Times New Roman"/>
          <w:sz w:val="28"/>
          <w:szCs w:val="28"/>
        </w:rPr>
        <w:t xml:space="preserve"> год </w:t>
      </w:r>
      <w:r w:rsidR="008B44AB">
        <w:rPr>
          <w:rFonts w:ascii="Times New Roman" w:hAnsi="Times New Roman"/>
          <w:sz w:val="28"/>
          <w:szCs w:val="28"/>
        </w:rPr>
        <w:t>и на плановый период  20</w:t>
      </w:r>
      <w:r w:rsidR="00A61A0C">
        <w:rPr>
          <w:rFonts w:ascii="Times New Roman" w:hAnsi="Times New Roman"/>
          <w:sz w:val="28"/>
          <w:szCs w:val="28"/>
        </w:rPr>
        <w:t>2</w:t>
      </w:r>
      <w:r w:rsidR="00884A0E">
        <w:rPr>
          <w:rFonts w:ascii="Times New Roman" w:hAnsi="Times New Roman"/>
          <w:sz w:val="28"/>
          <w:szCs w:val="28"/>
        </w:rPr>
        <w:t>1</w:t>
      </w:r>
      <w:r w:rsidR="006F13AC">
        <w:rPr>
          <w:rFonts w:ascii="Times New Roman" w:hAnsi="Times New Roman"/>
          <w:sz w:val="28"/>
          <w:szCs w:val="28"/>
        </w:rPr>
        <w:t>-20</w:t>
      </w:r>
      <w:r w:rsidR="008B44AB">
        <w:rPr>
          <w:rFonts w:ascii="Times New Roman" w:hAnsi="Times New Roman"/>
          <w:sz w:val="28"/>
          <w:szCs w:val="28"/>
        </w:rPr>
        <w:t>2</w:t>
      </w:r>
      <w:r w:rsidR="00884A0E">
        <w:rPr>
          <w:rFonts w:ascii="Times New Roman" w:hAnsi="Times New Roman"/>
          <w:sz w:val="28"/>
          <w:szCs w:val="28"/>
        </w:rPr>
        <w:t>2</w:t>
      </w:r>
      <w:r w:rsidR="006F13AC">
        <w:rPr>
          <w:rFonts w:ascii="Times New Roman" w:hAnsi="Times New Roman"/>
          <w:sz w:val="28"/>
          <w:szCs w:val="28"/>
        </w:rPr>
        <w:t xml:space="preserve"> годов»</w:t>
      </w:r>
      <w:r w:rsidR="00B16C3F">
        <w:rPr>
          <w:rFonts w:ascii="Times New Roman" w:hAnsi="Times New Roman"/>
          <w:sz w:val="28"/>
          <w:szCs w:val="28"/>
        </w:rPr>
        <w:t>,</w:t>
      </w:r>
      <w:r w:rsidR="006F13AC">
        <w:rPr>
          <w:rFonts w:ascii="Times New Roman" w:hAnsi="Times New Roman"/>
          <w:sz w:val="28"/>
          <w:szCs w:val="28"/>
        </w:rPr>
        <w:t xml:space="preserve"> </w:t>
      </w:r>
      <w:r w:rsidR="00B16C3F">
        <w:rPr>
          <w:rFonts w:ascii="Times New Roman" w:hAnsi="Times New Roman"/>
          <w:sz w:val="28"/>
          <w:szCs w:val="28"/>
        </w:rPr>
        <w:t>в</w:t>
      </w:r>
      <w:r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</w:t>
      </w:r>
      <w:r w:rsidR="006F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r w:rsidR="00521FF1" w:rsidRPr="00521FF1">
        <w:rPr>
          <w:rFonts w:ascii="Times New Roman" w:hAnsi="Times New Roman"/>
          <w:sz w:val="28"/>
          <w:szCs w:val="28"/>
        </w:rPr>
        <w:t xml:space="preserve"> </w:t>
      </w:r>
      <w:r w:rsidR="00521FF1">
        <w:rPr>
          <w:rFonts w:ascii="Times New Roman" w:hAnsi="Times New Roman"/>
          <w:sz w:val="28"/>
          <w:szCs w:val="28"/>
        </w:rPr>
        <w:t>дана</w:t>
      </w:r>
      <w:r w:rsidR="00521FF1"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21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обоснованность доходных и расходных статей, дефицита бюджета.</w:t>
      </w:r>
    </w:p>
    <w:p w:rsidR="0025658A" w:rsidRDefault="0025658A" w:rsidP="0025658A">
      <w:pPr>
        <w:ind w:firstLine="709"/>
        <w:rPr>
          <w:rFonts w:ascii="Times New Roman" w:hAnsi="Times New Roman"/>
          <w:sz w:val="28"/>
          <w:szCs w:val="28"/>
        </w:rPr>
      </w:pPr>
      <w:r w:rsidRPr="005D07E5">
        <w:rPr>
          <w:rFonts w:ascii="Times New Roman" w:hAnsi="Times New Roman"/>
          <w:sz w:val="28"/>
          <w:szCs w:val="28"/>
        </w:rPr>
        <w:t xml:space="preserve">Проведена внешняя проверка бюджетной отчетности 6 главных администраторов бюджетных средств за 2018 год (Администрация Покровского района, отдел образования, МКУК «ЦДК Покровского района», отдел финансов  и налоговой политики, Покровский РСНД, городское поселение Покровское). </w:t>
      </w:r>
    </w:p>
    <w:p w:rsidR="0025658A" w:rsidRPr="005D07E5" w:rsidRDefault="0025658A" w:rsidP="0025658A">
      <w:pPr>
        <w:ind w:firstLine="709"/>
        <w:rPr>
          <w:rFonts w:ascii="Times New Roman" w:hAnsi="Times New Roman"/>
          <w:sz w:val="28"/>
          <w:szCs w:val="28"/>
        </w:rPr>
      </w:pPr>
      <w:r w:rsidRPr="005D07E5">
        <w:rPr>
          <w:rFonts w:ascii="Times New Roman" w:hAnsi="Times New Roman"/>
          <w:bCs/>
          <w:iCs/>
          <w:sz w:val="28"/>
          <w:szCs w:val="28"/>
        </w:rPr>
        <w:t>У</w:t>
      </w:r>
      <w:r w:rsidRPr="005D07E5">
        <w:rPr>
          <w:rFonts w:ascii="Times New Roman" w:hAnsi="Times New Roman"/>
          <w:sz w:val="28"/>
          <w:szCs w:val="28"/>
        </w:rPr>
        <w:t>твержденные бюджетные назначения</w:t>
      </w:r>
      <w:r w:rsidRPr="005D07E5">
        <w:rPr>
          <w:rFonts w:ascii="Times New Roman" w:hAnsi="Times New Roman"/>
          <w:bCs/>
          <w:iCs/>
          <w:sz w:val="28"/>
          <w:szCs w:val="28"/>
        </w:rPr>
        <w:t xml:space="preserve">, указанные в годовой бюджетной отчетности за 2018 год, соответствуют показателям, утвержденным решением Покровского районного Совета народных депутатов  </w:t>
      </w:r>
      <w:r w:rsidRPr="005D07E5">
        <w:rPr>
          <w:rFonts w:ascii="Times New Roman" w:hAnsi="Times New Roman"/>
          <w:sz w:val="28"/>
          <w:szCs w:val="28"/>
        </w:rPr>
        <w:t>«О районном бюджете  на 201</w:t>
      </w:r>
      <w:r>
        <w:rPr>
          <w:rFonts w:ascii="Times New Roman" w:hAnsi="Times New Roman"/>
          <w:sz w:val="28"/>
          <w:szCs w:val="28"/>
        </w:rPr>
        <w:t>9</w:t>
      </w:r>
      <w:r w:rsidRPr="005D07E5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5D07E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5D07E5">
        <w:rPr>
          <w:rFonts w:ascii="Times New Roman" w:hAnsi="Times New Roman"/>
          <w:sz w:val="28"/>
          <w:szCs w:val="28"/>
        </w:rPr>
        <w:t xml:space="preserve"> годов»</w:t>
      </w:r>
      <w:r w:rsidRPr="005D07E5">
        <w:rPr>
          <w:rFonts w:ascii="Times New Roman" w:hAnsi="Times New Roman"/>
          <w:bCs/>
          <w:iCs/>
          <w:sz w:val="24"/>
        </w:rPr>
        <w:t xml:space="preserve"> </w:t>
      </w:r>
      <w:r w:rsidRPr="0025658A">
        <w:rPr>
          <w:rFonts w:ascii="Times New Roman" w:hAnsi="Times New Roman"/>
          <w:bCs/>
          <w:iCs/>
          <w:sz w:val="28"/>
          <w:szCs w:val="28"/>
        </w:rPr>
        <w:t>и</w:t>
      </w:r>
      <w:r w:rsidRPr="0025658A">
        <w:rPr>
          <w:rFonts w:ascii="Times New Roman" w:hAnsi="Times New Roman"/>
          <w:sz w:val="28"/>
          <w:szCs w:val="28"/>
        </w:rPr>
        <w:t xml:space="preserve"> </w:t>
      </w:r>
      <w:r w:rsidRPr="00830EB4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м</w:t>
      </w:r>
      <w:r w:rsidRPr="00830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 бюджете городского поселения Покровское на 2019 год и на плановый период  2020-2021 годов» </w:t>
      </w:r>
      <w:r w:rsidRPr="005D07E5">
        <w:rPr>
          <w:rFonts w:ascii="Times New Roman" w:hAnsi="Times New Roman"/>
          <w:bCs/>
          <w:iCs/>
          <w:sz w:val="28"/>
          <w:szCs w:val="28"/>
        </w:rPr>
        <w:t>с учетом изменений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Pr="005D0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5D07E5">
        <w:rPr>
          <w:rFonts w:ascii="Times New Roman" w:hAnsi="Times New Roman"/>
          <w:sz w:val="28"/>
          <w:szCs w:val="28"/>
        </w:rPr>
        <w:t>облюдена внутренняя согласованность соответствующих форм бюджетной отчетности.</w:t>
      </w:r>
    </w:p>
    <w:p w:rsidR="0025658A" w:rsidRDefault="0025658A" w:rsidP="002565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74DE">
        <w:rPr>
          <w:sz w:val="28"/>
          <w:szCs w:val="28"/>
        </w:rPr>
        <w:t>Годо</w:t>
      </w:r>
      <w:r>
        <w:rPr>
          <w:sz w:val="28"/>
          <w:szCs w:val="28"/>
        </w:rPr>
        <w:t>вая бюджетная отчетность за 2018</w:t>
      </w:r>
      <w:r w:rsidRPr="007874DE">
        <w:rPr>
          <w:sz w:val="28"/>
          <w:szCs w:val="28"/>
        </w:rPr>
        <w:t xml:space="preserve"> год представлена по основным показателям в объеме и составе, соответствующем требованиям</w:t>
      </w:r>
      <w:r>
        <w:rPr>
          <w:sz w:val="28"/>
          <w:szCs w:val="28"/>
        </w:rPr>
        <w:t>:</w:t>
      </w:r>
    </w:p>
    <w:p w:rsidR="0025658A" w:rsidRDefault="0025658A" w:rsidP="002565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74DE">
        <w:rPr>
          <w:sz w:val="28"/>
          <w:szCs w:val="28"/>
        </w:rPr>
        <w:t>приказа Министерства финансов Российской Федерации от 28.12.2010г. № 191-н « Об утверждении инструкции о порядке составления и представления годовой, квартальной и месячной отчетности об исполнении бюджетов бюджетной</w:t>
      </w:r>
      <w:r>
        <w:rPr>
          <w:sz w:val="28"/>
          <w:szCs w:val="28"/>
        </w:rPr>
        <w:t xml:space="preserve"> системы Российской Федерации»;</w:t>
      </w:r>
    </w:p>
    <w:p w:rsidR="0025658A" w:rsidRDefault="0025658A" w:rsidP="002565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Финансов Российской Федерации от 25 марта 2011 года №33-н «Об утверждении инструкции о порядке составления и представления годовой, квартальной бухгалтерской  отчетности государственных (муниципальных) бюджетных и автономных учреждений».</w:t>
      </w:r>
    </w:p>
    <w:p w:rsidR="00174B61" w:rsidRPr="008722A2" w:rsidRDefault="0025658A" w:rsidP="0025658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74B61" w:rsidRPr="009103D6">
        <w:rPr>
          <w:rFonts w:ascii="Times New Roman" w:hAnsi="Times New Roman"/>
          <w:b/>
          <w:sz w:val="28"/>
          <w:szCs w:val="28"/>
        </w:rPr>
        <w:t xml:space="preserve">В целях мониторинга эффективности ведения предпринимательской и иной, приносящей доход деятельности, </w:t>
      </w:r>
      <w:r w:rsidR="00B82DE0">
        <w:rPr>
          <w:rFonts w:ascii="Times New Roman" w:hAnsi="Times New Roman"/>
          <w:b/>
          <w:sz w:val="28"/>
          <w:szCs w:val="28"/>
        </w:rPr>
        <w:t xml:space="preserve">совместно с главным специалистом по внутреннему контролю </w:t>
      </w:r>
      <w:r w:rsidR="00B82DE0" w:rsidRPr="00B82DE0">
        <w:rPr>
          <w:rFonts w:ascii="Times New Roman" w:hAnsi="Times New Roman"/>
          <w:b/>
          <w:sz w:val="28"/>
          <w:szCs w:val="28"/>
        </w:rPr>
        <w:t xml:space="preserve"> </w:t>
      </w:r>
      <w:r w:rsidR="00B82DE0" w:rsidRPr="009103D6">
        <w:rPr>
          <w:rFonts w:ascii="Times New Roman" w:hAnsi="Times New Roman"/>
          <w:b/>
          <w:sz w:val="28"/>
          <w:szCs w:val="28"/>
        </w:rPr>
        <w:t>проведена</w:t>
      </w:r>
      <w:r w:rsidR="00174B61" w:rsidRPr="009103D6">
        <w:rPr>
          <w:rFonts w:ascii="Times New Roman" w:hAnsi="Times New Roman"/>
          <w:b/>
          <w:sz w:val="28"/>
          <w:szCs w:val="28"/>
        </w:rPr>
        <w:t xml:space="preserve"> проверка  финансово-экономической деятельности  МКУК «Центральный дом культуры Покровского района» за январь 2019 года. </w:t>
      </w:r>
      <w:r w:rsidR="00174B61" w:rsidRPr="008722A2">
        <w:rPr>
          <w:rFonts w:ascii="Times New Roman" w:hAnsi="Times New Roman"/>
          <w:sz w:val="28"/>
          <w:szCs w:val="28"/>
        </w:rPr>
        <w:t xml:space="preserve">Распоряжение Главы  администрации  Покровского района Орловской области №22-р от 30.01.2019г. Акт  контрольного  мероприятия  №1 от 07.02.2019г.  </w:t>
      </w:r>
    </w:p>
    <w:p w:rsidR="005A0ABF" w:rsidRPr="00E050E3" w:rsidRDefault="00174B61" w:rsidP="005A0ABF">
      <w:pPr>
        <w:ind w:firstLine="709"/>
        <w:rPr>
          <w:rFonts w:ascii="Times New Roman" w:hAnsi="Times New Roman"/>
          <w:sz w:val="28"/>
          <w:szCs w:val="28"/>
        </w:rPr>
      </w:pPr>
      <w:r w:rsidRPr="008722A2">
        <w:rPr>
          <w:rFonts w:ascii="Times New Roman" w:hAnsi="Times New Roman"/>
          <w:bCs/>
          <w:sz w:val="28"/>
          <w:szCs w:val="28"/>
        </w:rPr>
        <w:lastRenderedPageBreak/>
        <w:t xml:space="preserve">По результатам контрольного мероприятия </w:t>
      </w:r>
      <w:r w:rsidR="0076479A">
        <w:rPr>
          <w:rFonts w:ascii="Times New Roman" w:hAnsi="Times New Roman"/>
          <w:bCs/>
          <w:sz w:val="28"/>
          <w:szCs w:val="28"/>
        </w:rPr>
        <w:t xml:space="preserve">были сделаны замечания по ведению кассовых операций, по учету товаров и билетной продукции, а именно: периодичность </w:t>
      </w:r>
      <w:r w:rsidR="0076479A" w:rsidRPr="00E050E3">
        <w:rPr>
          <w:rFonts w:ascii="Times New Roman" w:hAnsi="Times New Roman"/>
          <w:bCs/>
          <w:sz w:val="28"/>
          <w:szCs w:val="28"/>
        </w:rPr>
        <w:t>сдачи в</w:t>
      </w:r>
      <w:r w:rsidR="005A0ABF" w:rsidRPr="00E050E3">
        <w:rPr>
          <w:rFonts w:ascii="Times New Roman" w:hAnsi="Times New Roman"/>
          <w:sz w:val="28"/>
          <w:szCs w:val="28"/>
        </w:rPr>
        <w:t>ыручк</w:t>
      </w:r>
      <w:r w:rsidR="0076479A" w:rsidRPr="00E050E3">
        <w:rPr>
          <w:rFonts w:ascii="Times New Roman" w:hAnsi="Times New Roman"/>
          <w:sz w:val="28"/>
          <w:szCs w:val="28"/>
        </w:rPr>
        <w:t>и</w:t>
      </w:r>
      <w:r w:rsidR="005A0ABF" w:rsidRPr="00E050E3">
        <w:rPr>
          <w:rFonts w:ascii="Times New Roman" w:hAnsi="Times New Roman"/>
          <w:sz w:val="28"/>
          <w:szCs w:val="28"/>
        </w:rPr>
        <w:t xml:space="preserve"> </w:t>
      </w:r>
      <w:r w:rsidR="0076479A" w:rsidRPr="00E050E3">
        <w:rPr>
          <w:rFonts w:ascii="Times New Roman" w:hAnsi="Times New Roman"/>
          <w:sz w:val="28"/>
          <w:szCs w:val="28"/>
        </w:rPr>
        <w:t xml:space="preserve">в банк </w:t>
      </w:r>
      <w:r w:rsidR="005A0ABF" w:rsidRPr="00E050E3">
        <w:rPr>
          <w:rFonts w:ascii="Times New Roman" w:hAnsi="Times New Roman"/>
          <w:sz w:val="28"/>
          <w:szCs w:val="28"/>
        </w:rPr>
        <w:t>за оказанные услуги и реализованный товар</w:t>
      </w:r>
      <w:r w:rsidR="0076479A" w:rsidRPr="00E050E3">
        <w:rPr>
          <w:rFonts w:ascii="Times New Roman" w:hAnsi="Times New Roman"/>
          <w:sz w:val="28"/>
          <w:szCs w:val="28"/>
        </w:rPr>
        <w:t xml:space="preserve">, </w:t>
      </w:r>
      <w:r w:rsidR="005A0ABF" w:rsidRPr="00E050E3">
        <w:rPr>
          <w:rFonts w:ascii="Times New Roman" w:hAnsi="Times New Roman"/>
          <w:sz w:val="28"/>
          <w:szCs w:val="28"/>
        </w:rPr>
        <w:t xml:space="preserve"> учета товара по каждому наименованию, с указанием цены и суммы, еженедельно</w:t>
      </w:r>
      <w:r w:rsidR="0076479A" w:rsidRPr="00E050E3">
        <w:rPr>
          <w:rFonts w:ascii="Times New Roman" w:hAnsi="Times New Roman"/>
          <w:sz w:val="28"/>
          <w:szCs w:val="28"/>
        </w:rPr>
        <w:t xml:space="preserve">е снятие </w:t>
      </w:r>
      <w:r w:rsidR="00E050E3" w:rsidRPr="00E050E3">
        <w:rPr>
          <w:rFonts w:ascii="Times New Roman" w:hAnsi="Times New Roman"/>
          <w:sz w:val="28"/>
          <w:szCs w:val="28"/>
        </w:rPr>
        <w:t>остатков товара</w:t>
      </w:r>
      <w:r w:rsidR="00E050E3">
        <w:rPr>
          <w:rFonts w:ascii="Times New Roman" w:hAnsi="Times New Roman"/>
          <w:sz w:val="28"/>
          <w:szCs w:val="28"/>
        </w:rPr>
        <w:t>,</w:t>
      </w:r>
      <w:r w:rsidR="00E050E3" w:rsidRPr="00E050E3">
        <w:rPr>
          <w:sz w:val="28"/>
          <w:szCs w:val="28"/>
        </w:rPr>
        <w:t xml:space="preserve"> </w:t>
      </w:r>
      <w:r w:rsidR="00E050E3" w:rsidRPr="00E050E3">
        <w:rPr>
          <w:rFonts w:ascii="Times New Roman" w:hAnsi="Times New Roman"/>
          <w:sz w:val="28"/>
          <w:szCs w:val="28"/>
        </w:rPr>
        <w:t>приобретение товаров по безналичным расчетам, в</w:t>
      </w:r>
      <w:r w:rsidR="005A0ABF" w:rsidRPr="00E050E3">
        <w:rPr>
          <w:rFonts w:ascii="Times New Roman" w:hAnsi="Times New Roman"/>
          <w:sz w:val="28"/>
          <w:szCs w:val="28"/>
        </w:rPr>
        <w:t>ести учет билетной продукции.</w:t>
      </w:r>
    </w:p>
    <w:p w:rsidR="00174B61" w:rsidRDefault="00174B61" w:rsidP="00174B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контрольного мероприятия директору </w:t>
      </w:r>
      <w:r w:rsidRPr="008722A2">
        <w:rPr>
          <w:rFonts w:ascii="Times New Roman" w:hAnsi="Times New Roman"/>
          <w:sz w:val="28"/>
          <w:szCs w:val="28"/>
        </w:rPr>
        <w:t>МКУК «Центральный дом культуры Покровского района»</w:t>
      </w:r>
      <w:r>
        <w:rPr>
          <w:rFonts w:ascii="Times New Roman" w:hAnsi="Times New Roman"/>
          <w:sz w:val="28"/>
          <w:szCs w:val="28"/>
        </w:rPr>
        <w:t xml:space="preserve"> направлено представление №1 от 14.02.2019г. по устранению нарушений.</w:t>
      </w:r>
      <w:r w:rsidR="00660777">
        <w:rPr>
          <w:rFonts w:ascii="Times New Roman" w:hAnsi="Times New Roman"/>
          <w:sz w:val="28"/>
          <w:szCs w:val="28"/>
        </w:rPr>
        <w:t xml:space="preserve"> Представление исполнено.</w:t>
      </w:r>
    </w:p>
    <w:p w:rsidR="00174B61" w:rsidRPr="009103D6" w:rsidRDefault="00DD122F" w:rsidP="00174B61">
      <w:pPr>
        <w:ind w:firstLine="709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74B61" w:rsidRPr="009103D6">
        <w:rPr>
          <w:rFonts w:ascii="Times New Roman" w:hAnsi="Times New Roman"/>
          <w:b/>
          <w:sz w:val="28"/>
          <w:szCs w:val="28"/>
        </w:rPr>
        <w:t xml:space="preserve">роверка финансово-хозяйственной деятельности администрации </w:t>
      </w:r>
      <w:r w:rsidR="00174B61" w:rsidRPr="009103D6">
        <w:rPr>
          <w:rFonts w:ascii="Times New Roman" w:hAnsi="Times New Roman"/>
          <w:b/>
          <w:color w:val="000000"/>
          <w:sz w:val="28"/>
          <w:szCs w:val="28"/>
        </w:rPr>
        <w:t xml:space="preserve">Дросковского </w:t>
      </w:r>
      <w:r w:rsidR="00174B61" w:rsidRPr="009103D6">
        <w:rPr>
          <w:rFonts w:ascii="Times New Roman" w:hAnsi="Times New Roman"/>
          <w:b/>
          <w:sz w:val="28"/>
          <w:szCs w:val="28"/>
        </w:rPr>
        <w:t>сельского поселения Покровского района Орловской области за 2018 год.</w:t>
      </w:r>
    </w:p>
    <w:p w:rsidR="00174B61" w:rsidRPr="00B1315D" w:rsidRDefault="00174B61" w:rsidP="009C280F">
      <w:pPr>
        <w:ind w:firstLine="709"/>
        <w:rPr>
          <w:rFonts w:ascii="Times New Roman" w:hAnsi="Times New Roman"/>
          <w:sz w:val="28"/>
          <w:szCs w:val="28"/>
        </w:rPr>
      </w:pPr>
      <w:r w:rsidRPr="00B1315D">
        <w:rPr>
          <w:rFonts w:ascii="Times New Roman" w:hAnsi="Times New Roman"/>
          <w:sz w:val="28"/>
          <w:szCs w:val="28"/>
        </w:rPr>
        <w:t xml:space="preserve">Распоряжение  Главы  администрации  Покровского района Орловской области №11-р  от 16.01.2019г. Акт  контрольного  мероприятия  №2 от 28.02.2019г.  </w:t>
      </w:r>
    </w:p>
    <w:p w:rsidR="00174B61" w:rsidRDefault="00174B61" w:rsidP="009C280F">
      <w:pPr>
        <w:ind w:firstLine="709"/>
        <w:rPr>
          <w:rFonts w:ascii="Times New Roman" w:hAnsi="Times New Roman"/>
          <w:bCs/>
          <w:sz w:val="28"/>
          <w:szCs w:val="28"/>
        </w:rPr>
      </w:pPr>
      <w:r w:rsidRPr="00B1315D">
        <w:rPr>
          <w:rFonts w:ascii="Times New Roman" w:hAnsi="Times New Roman"/>
          <w:bCs/>
          <w:sz w:val="28"/>
          <w:szCs w:val="28"/>
        </w:rPr>
        <w:t>По результатам контрольного мероприятия установлен</w:t>
      </w:r>
      <w:r w:rsidR="009C280F">
        <w:rPr>
          <w:rFonts w:ascii="Times New Roman" w:hAnsi="Times New Roman"/>
          <w:bCs/>
          <w:sz w:val="28"/>
          <w:szCs w:val="28"/>
        </w:rPr>
        <w:t>ы</w:t>
      </w:r>
      <w:r w:rsidRPr="00B1315D">
        <w:rPr>
          <w:rFonts w:ascii="Times New Roman" w:hAnsi="Times New Roman"/>
          <w:bCs/>
          <w:sz w:val="28"/>
          <w:szCs w:val="28"/>
        </w:rPr>
        <w:t>:</w:t>
      </w:r>
    </w:p>
    <w:p w:rsidR="009C280F" w:rsidRDefault="009C280F" w:rsidP="00D93EA9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1). Н</w:t>
      </w:r>
      <w:r w:rsidRPr="00DB77FD">
        <w:rPr>
          <w:rFonts w:ascii="Times New Roman" w:hAnsi="Times New Roman" w:cs="Times New Roman"/>
          <w:b w:val="0"/>
          <w:color w:val="000000"/>
          <w:sz w:val="28"/>
          <w:szCs w:val="28"/>
        </w:rPr>
        <w:t>арушени</w:t>
      </w:r>
      <w:r w:rsidR="00B91B03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B77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Федерального закона от 06.12.2011г. №402 –ФЗ «О бухгалтерском учете»,</w:t>
      </w:r>
      <w:r w:rsidRPr="00DB77FD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b w:val="0"/>
          <w:color w:val="333333"/>
          <w:sz w:val="28"/>
          <w:szCs w:val="28"/>
        </w:rPr>
        <w:t>а</w:t>
      </w:r>
      <w:r w:rsidRPr="00DB77FD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Минфина России от 01.12.2010 N 157н </w:t>
      </w:r>
      <w:r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Pr="00DB77FD">
        <w:rPr>
          <w:rFonts w:ascii="Times New Roman" w:hAnsi="Times New Roman" w:cs="Times New Roman"/>
          <w:b w:val="0"/>
          <w:color w:val="333333"/>
          <w:sz w:val="28"/>
          <w:szCs w:val="28"/>
        </w:rPr>
        <w:t>"Об утверждении Единого плана счетов бухгалтерского учета</w:t>
      </w:r>
      <w:r>
        <w:rPr>
          <w:rFonts w:ascii="Times New Roman" w:hAnsi="Times New Roman" w:cs="Times New Roman"/>
          <w:b w:val="0"/>
          <w:color w:val="333333"/>
          <w:sz w:val="28"/>
          <w:szCs w:val="28"/>
        </w:rPr>
        <w:t>», Приказа Минфина РФ  от 30.03.2015г. №52н «Об утверждении форм первичных учетных документов и регистров бухгалтерского учета и Методиче</w:t>
      </w:r>
      <w:r w:rsidR="00D93EA9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ских указаний по их применению»  в частит   </w:t>
      </w:r>
      <w:r w:rsidR="004C7003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заполнени</w:t>
      </w:r>
      <w:r w:rsidR="00D93EA9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я </w:t>
      </w:r>
      <w:r w:rsidR="004C7003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="00D93EA9" w:rsidRPr="00D93EA9">
        <w:rPr>
          <w:rFonts w:ascii="Times New Roman" w:hAnsi="Times New Roman" w:cs="Times New Roman"/>
          <w:b w:val="0"/>
          <w:sz w:val="28"/>
          <w:szCs w:val="28"/>
        </w:rPr>
        <w:t xml:space="preserve">первичных </w:t>
      </w:r>
      <w:r w:rsidR="00D93EA9">
        <w:rPr>
          <w:rFonts w:ascii="Times New Roman" w:hAnsi="Times New Roman" w:cs="Times New Roman"/>
          <w:b w:val="0"/>
          <w:sz w:val="28"/>
          <w:szCs w:val="28"/>
        </w:rPr>
        <w:t xml:space="preserve"> учетных </w:t>
      </w:r>
      <w:r w:rsidR="00D93EA9" w:rsidRPr="00D93EA9">
        <w:rPr>
          <w:rFonts w:ascii="Times New Roman" w:hAnsi="Times New Roman" w:cs="Times New Roman"/>
          <w:b w:val="0"/>
          <w:sz w:val="28"/>
          <w:szCs w:val="28"/>
        </w:rPr>
        <w:t>документ</w:t>
      </w:r>
      <w:r w:rsidR="00D93EA9">
        <w:rPr>
          <w:rFonts w:ascii="Times New Roman" w:hAnsi="Times New Roman" w:cs="Times New Roman"/>
          <w:b w:val="0"/>
          <w:sz w:val="28"/>
          <w:szCs w:val="28"/>
        </w:rPr>
        <w:t>ов и ведении  аналитического учета  материальных запасов.</w:t>
      </w:r>
    </w:p>
    <w:p w:rsidR="009C280F" w:rsidRDefault="009C280F" w:rsidP="009C280F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280F">
        <w:rPr>
          <w:rFonts w:ascii="Times New Roman" w:hAnsi="Times New Roman"/>
          <w:color w:val="000000"/>
          <w:sz w:val="28"/>
          <w:szCs w:val="28"/>
          <w:lang w:eastAsia="ru-RU"/>
        </w:rPr>
        <w:t>2).Нарушени</w:t>
      </w:r>
      <w:r w:rsidR="00B91B0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9C28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Приказа Министерства транспорта Российской Федерации № 152 от 18 сентября 2008г. «Об утверждении обязательных реквизитов и порядка заполнения путевых листов», Распоряжения Минтранса России от 14.03.2008г. </w:t>
      </w:r>
      <w:r w:rsidRPr="009C280F">
        <w:rPr>
          <w:rFonts w:ascii="Times New Roman" w:hAnsi="Times New Roman"/>
          <w:sz w:val="28"/>
          <w:szCs w:val="28"/>
        </w:rPr>
        <w:t>№АМ-23-р (с учетом изменений) «Нормы расхода топлив и смазочных материалов на автомобильном транспорте»</w:t>
      </w:r>
      <w:r w:rsidR="00B834A2" w:rsidRPr="00B834A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834A2">
        <w:rPr>
          <w:rFonts w:ascii="Times New Roman" w:hAnsi="Times New Roman"/>
          <w:bCs/>
          <w:color w:val="000000"/>
          <w:sz w:val="28"/>
          <w:szCs w:val="28"/>
        </w:rPr>
        <w:t>при</w:t>
      </w:r>
      <w:r w:rsidR="00B834A2" w:rsidRPr="00832771">
        <w:rPr>
          <w:rFonts w:ascii="Times New Roman" w:hAnsi="Times New Roman"/>
          <w:sz w:val="28"/>
          <w:szCs w:val="28"/>
        </w:rPr>
        <w:t xml:space="preserve"> </w:t>
      </w:r>
      <w:r w:rsidR="00B834A2">
        <w:rPr>
          <w:rFonts w:ascii="Times New Roman" w:hAnsi="Times New Roman"/>
          <w:sz w:val="28"/>
          <w:szCs w:val="28"/>
        </w:rPr>
        <w:t xml:space="preserve"> заполнении в путевых листах раздел</w:t>
      </w:r>
      <w:r w:rsidR="004D7A08">
        <w:rPr>
          <w:rFonts w:ascii="Times New Roman" w:hAnsi="Times New Roman"/>
          <w:sz w:val="28"/>
          <w:szCs w:val="28"/>
        </w:rPr>
        <w:t>а</w:t>
      </w:r>
      <w:r w:rsidR="00B834A2">
        <w:rPr>
          <w:rFonts w:ascii="Times New Roman" w:hAnsi="Times New Roman"/>
          <w:sz w:val="28"/>
          <w:szCs w:val="28"/>
        </w:rPr>
        <w:t xml:space="preserve">  «Движение горючего», </w:t>
      </w:r>
      <w:r w:rsidR="00B834A2" w:rsidRPr="00BE0A8B">
        <w:rPr>
          <w:rFonts w:ascii="Times New Roman" w:hAnsi="Times New Roman"/>
          <w:sz w:val="28"/>
          <w:szCs w:val="28"/>
        </w:rPr>
        <w:t xml:space="preserve"> показани</w:t>
      </w:r>
      <w:r w:rsidR="004D7A08">
        <w:rPr>
          <w:rFonts w:ascii="Times New Roman" w:hAnsi="Times New Roman"/>
          <w:sz w:val="28"/>
          <w:szCs w:val="28"/>
        </w:rPr>
        <w:t>я</w:t>
      </w:r>
      <w:r w:rsidR="00B834A2" w:rsidRPr="00BE0A8B">
        <w:rPr>
          <w:rFonts w:ascii="Times New Roman" w:hAnsi="Times New Roman"/>
          <w:sz w:val="28"/>
          <w:szCs w:val="28"/>
        </w:rPr>
        <w:t xml:space="preserve"> спидометра</w:t>
      </w:r>
      <w:r w:rsidR="00B834A2">
        <w:rPr>
          <w:rFonts w:ascii="Times New Roman" w:hAnsi="Times New Roman"/>
          <w:sz w:val="28"/>
          <w:szCs w:val="28"/>
        </w:rPr>
        <w:t>.</w:t>
      </w:r>
      <w:r w:rsidR="00B834A2" w:rsidRPr="00B83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C280F" w:rsidRPr="009C280F" w:rsidRDefault="009C280F" w:rsidP="009C280F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280F">
        <w:rPr>
          <w:rFonts w:ascii="Times New Roman" w:hAnsi="Times New Roman"/>
          <w:color w:val="000000"/>
          <w:sz w:val="28"/>
          <w:szCs w:val="28"/>
          <w:lang w:eastAsia="ru-RU"/>
        </w:rPr>
        <w:t>3).Нарушени</w:t>
      </w:r>
      <w:r w:rsidR="00B91B0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9C28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 от 05.04.2013 № 44- ФЗ «О контрактной системе в сфере закупок товаров, работ, услуг для обеспечения государственных и муниципальных нужд» в части сроков размещения в Единой информационной системе.</w:t>
      </w:r>
    </w:p>
    <w:p w:rsidR="00174B61" w:rsidRPr="005D07E5" w:rsidRDefault="00174B61" w:rsidP="00174B61">
      <w:pPr>
        <w:ind w:firstLine="709"/>
        <w:rPr>
          <w:rFonts w:ascii="Times New Roman" w:hAnsi="Times New Roman"/>
          <w:sz w:val="28"/>
          <w:szCs w:val="28"/>
        </w:rPr>
      </w:pPr>
      <w:r w:rsidRPr="005D07E5">
        <w:rPr>
          <w:rFonts w:ascii="Times New Roman" w:hAnsi="Times New Roman"/>
          <w:sz w:val="28"/>
          <w:szCs w:val="28"/>
        </w:rPr>
        <w:t>По результатам контрольного мероприятия</w:t>
      </w:r>
      <w:r w:rsidRPr="005D07E5">
        <w:rPr>
          <w:rFonts w:ascii="Times New Roman" w:hAnsi="Times New Roman"/>
          <w:bCs/>
          <w:sz w:val="28"/>
          <w:szCs w:val="28"/>
        </w:rPr>
        <w:t xml:space="preserve"> главе администрации Дросковского сельского поселения направлено представление №2 от 06 марта 2019 года по устранению нарушений.</w:t>
      </w:r>
      <w:r w:rsidR="007424B7">
        <w:rPr>
          <w:rFonts w:ascii="Times New Roman" w:hAnsi="Times New Roman"/>
          <w:bCs/>
          <w:sz w:val="28"/>
          <w:szCs w:val="28"/>
        </w:rPr>
        <w:t xml:space="preserve">  Представление исполнено.</w:t>
      </w:r>
    </w:p>
    <w:p w:rsidR="007102E9" w:rsidRPr="007424B7" w:rsidRDefault="005A0ABF" w:rsidP="007102E9">
      <w:pPr>
        <w:ind w:firstLine="709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7424B7">
        <w:rPr>
          <w:rFonts w:ascii="Times New Roman" w:hAnsi="Times New Roman"/>
          <w:b/>
          <w:sz w:val="28"/>
          <w:szCs w:val="28"/>
        </w:rPr>
        <w:t>Проведена п</w:t>
      </w:r>
      <w:r w:rsidR="007102E9" w:rsidRPr="007424B7">
        <w:rPr>
          <w:rFonts w:ascii="Times New Roman" w:hAnsi="Times New Roman"/>
          <w:b/>
          <w:sz w:val="28"/>
          <w:szCs w:val="28"/>
        </w:rPr>
        <w:t xml:space="preserve">роверка </w:t>
      </w:r>
      <w:r w:rsidR="007102E9" w:rsidRPr="007424B7">
        <w:rPr>
          <w:rFonts w:ascii="Times New Roman" w:hAnsi="Times New Roman"/>
          <w:b/>
          <w:color w:val="000000"/>
          <w:sz w:val="28"/>
          <w:szCs w:val="28"/>
        </w:rPr>
        <w:t>использования бюджетных ассигнований на оплату труда</w:t>
      </w:r>
      <w:r w:rsidR="007102E9" w:rsidRPr="007424B7">
        <w:rPr>
          <w:rFonts w:ascii="Times New Roman" w:hAnsi="Times New Roman"/>
          <w:b/>
          <w:sz w:val="28"/>
          <w:szCs w:val="28"/>
        </w:rPr>
        <w:t xml:space="preserve"> администрации Покровского района Орловской области за период с 01.01.2017г. по 31.12.2018г.</w:t>
      </w:r>
    </w:p>
    <w:p w:rsidR="007102E9" w:rsidRPr="007424B7" w:rsidRDefault="007102E9" w:rsidP="007102E9">
      <w:pPr>
        <w:ind w:firstLine="709"/>
        <w:rPr>
          <w:rFonts w:ascii="Times New Roman" w:hAnsi="Times New Roman"/>
          <w:sz w:val="28"/>
          <w:szCs w:val="28"/>
        </w:rPr>
      </w:pPr>
      <w:r w:rsidRPr="007424B7">
        <w:rPr>
          <w:rFonts w:ascii="Times New Roman" w:hAnsi="Times New Roman"/>
          <w:sz w:val="28"/>
          <w:szCs w:val="28"/>
        </w:rPr>
        <w:t>Проверка произведена на основании распоряжения  председателя контрольно-счетной палаты  Покровского района Орловской области №60  от 04.04.2019г., плана работы на 2019 год.</w:t>
      </w:r>
    </w:p>
    <w:p w:rsidR="00884A0E" w:rsidRPr="007424B7" w:rsidRDefault="007102E9" w:rsidP="007424B7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7424B7">
        <w:rPr>
          <w:rFonts w:ascii="Times New Roman" w:hAnsi="Times New Roman"/>
          <w:b/>
          <w:bCs/>
          <w:sz w:val="28"/>
          <w:szCs w:val="28"/>
        </w:rPr>
        <w:lastRenderedPageBreak/>
        <w:t>По результатам конт</w:t>
      </w:r>
      <w:r w:rsidR="007424B7">
        <w:rPr>
          <w:rFonts w:ascii="Times New Roman" w:hAnsi="Times New Roman"/>
          <w:b/>
          <w:bCs/>
          <w:sz w:val="28"/>
          <w:szCs w:val="28"/>
        </w:rPr>
        <w:t>рольного мероприятия установлен</w:t>
      </w:r>
      <w:r w:rsidR="0033008E">
        <w:rPr>
          <w:rFonts w:ascii="Times New Roman" w:hAnsi="Times New Roman"/>
          <w:b/>
          <w:bCs/>
          <w:sz w:val="28"/>
          <w:szCs w:val="28"/>
        </w:rPr>
        <w:t>о</w:t>
      </w:r>
      <w:r w:rsidRPr="007424B7">
        <w:rPr>
          <w:rFonts w:ascii="Times New Roman" w:hAnsi="Times New Roman"/>
          <w:b/>
          <w:bCs/>
          <w:sz w:val="28"/>
          <w:szCs w:val="28"/>
        </w:rPr>
        <w:t>:</w:t>
      </w:r>
    </w:p>
    <w:p w:rsidR="0033008E" w:rsidRPr="0033008E" w:rsidRDefault="0033008E" w:rsidP="007424B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Нарушение </w:t>
      </w:r>
      <w:r w:rsidR="007102E9" w:rsidRPr="007424B7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Трудового кодекса Российской Федерации, Положения по оплате труда </w:t>
      </w:r>
      <w:r w:rsidR="007424B7">
        <w:rPr>
          <w:rFonts w:ascii="Times New Roman" w:hAnsi="Times New Roman"/>
          <w:sz w:val="28"/>
          <w:szCs w:val="28"/>
        </w:rPr>
        <w:t xml:space="preserve"> при начислении </w:t>
      </w:r>
      <w:r w:rsidR="007102E9" w:rsidRPr="007424B7">
        <w:rPr>
          <w:rFonts w:ascii="Times New Roman" w:hAnsi="Times New Roman"/>
          <w:sz w:val="28"/>
          <w:szCs w:val="28"/>
        </w:rPr>
        <w:t>материальн</w:t>
      </w:r>
      <w:r w:rsidR="007424B7">
        <w:rPr>
          <w:rFonts w:ascii="Times New Roman" w:hAnsi="Times New Roman"/>
          <w:sz w:val="28"/>
          <w:szCs w:val="28"/>
        </w:rPr>
        <w:t>ой</w:t>
      </w:r>
      <w:r w:rsidR="007102E9" w:rsidRPr="007424B7">
        <w:rPr>
          <w:rFonts w:ascii="Times New Roman" w:hAnsi="Times New Roman"/>
          <w:sz w:val="28"/>
          <w:szCs w:val="28"/>
        </w:rPr>
        <w:t xml:space="preserve"> помощ</w:t>
      </w:r>
      <w:r w:rsidR="007424B7">
        <w:rPr>
          <w:rFonts w:ascii="Times New Roman" w:hAnsi="Times New Roman"/>
          <w:sz w:val="28"/>
          <w:szCs w:val="28"/>
        </w:rPr>
        <w:t>и</w:t>
      </w:r>
      <w:r w:rsidR="007102E9" w:rsidRPr="007424B7">
        <w:rPr>
          <w:rFonts w:ascii="Times New Roman" w:hAnsi="Times New Roman"/>
          <w:sz w:val="28"/>
          <w:szCs w:val="28"/>
        </w:rPr>
        <w:t xml:space="preserve"> и единовременн</w:t>
      </w:r>
      <w:r w:rsidR="007424B7">
        <w:rPr>
          <w:rFonts w:ascii="Times New Roman" w:hAnsi="Times New Roman"/>
          <w:sz w:val="28"/>
          <w:szCs w:val="28"/>
        </w:rPr>
        <w:t>ой</w:t>
      </w:r>
      <w:r w:rsidR="007102E9" w:rsidRPr="007424B7">
        <w:rPr>
          <w:rFonts w:ascii="Times New Roman" w:hAnsi="Times New Roman"/>
          <w:sz w:val="28"/>
          <w:szCs w:val="28"/>
        </w:rPr>
        <w:t xml:space="preserve"> выплат</w:t>
      </w:r>
      <w:r w:rsidR="007424B7">
        <w:rPr>
          <w:rFonts w:ascii="Times New Roman" w:hAnsi="Times New Roman"/>
          <w:sz w:val="28"/>
          <w:szCs w:val="28"/>
        </w:rPr>
        <w:t>ы к отпуску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3008E">
        <w:rPr>
          <w:rFonts w:ascii="Times New Roman" w:hAnsi="Times New Roman"/>
          <w:sz w:val="28"/>
          <w:szCs w:val="28"/>
        </w:rPr>
        <w:t>при установлении ежемесячной надбавки к должностному окладу за особые условия муниципальной службы.</w:t>
      </w:r>
    </w:p>
    <w:p w:rsidR="007102E9" w:rsidRPr="007424B7" w:rsidRDefault="00522714" w:rsidP="007424B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102E9" w:rsidRPr="007424B7">
        <w:rPr>
          <w:rFonts w:ascii="Times New Roman" w:hAnsi="Times New Roman"/>
          <w:sz w:val="28"/>
          <w:szCs w:val="28"/>
        </w:rPr>
        <w:t>арушени</w:t>
      </w:r>
      <w:r>
        <w:rPr>
          <w:rFonts w:ascii="Times New Roman" w:hAnsi="Times New Roman"/>
          <w:sz w:val="28"/>
          <w:szCs w:val="28"/>
        </w:rPr>
        <w:t>е</w:t>
      </w:r>
      <w:r w:rsidR="007102E9" w:rsidRPr="007424B7">
        <w:rPr>
          <w:rFonts w:ascii="Times New Roman" w:hAnsi="Times New Roman"/>
          <w:sz w:val="28"/>
          <w:szCs w:val="28"/>
        </w:rPr>
        <w:t xml:space="preserve"> Федерального закона от 06.12.2011г.  № 402-ФЗ «О бухгалтерском учёте», в части применения форм первичных учётных документов.</w:t>
      </w:r>
    </w:p>
    <w:p w:rsidR="00A66AC2" w:rsidRPr="005D07E5" w:rsidRDefault="00A66AC2" w:rsidP="00A66AC2">
      <w:pPr>
        <w:ind w:firstLine="709"/>
        <w:rPr>
          <w:rFonts w:ascii="Times New Roman" w:hAnsi="Times New Roman"/>
          <w:sz w:val="28"/>
          <w:szCs w:val="28"/>
        </w:rPr>
      </w:pPr>
      <w:r w:rsidRPr="005D07E5">
        <w:rPr>
          <w:rFonts w:ascii="Times New Roman" w:hAnsi="Times New Roman"/>
          <w:sz w:val="28"/>
          <w:szCs w:val="28"/>
        </w:rPr>
        <w:t>По результатам контрольного мероприятия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D07E5">
        <w:rPr>
          <w:rFonts w:ascii="Times New Roman" w:hAnsi="Times New Roman"/>
          <w:bCs/>
          <w:sz w:val="28"/>
          <w:szCs w:val="28"/>
        </w:rPr>
        <w:t xml:space="preserve"> направлено представление №</w:t>
      </w:r>
      <w:r>
        <w:rPr>
          <w:rFonts w:ascii="Times New Roman" w:hAnsi="Times New Roman"/>
          <w:bCs/>
          <w:sz w:val="28"/>
          <w:szCs w:val="28"/>
        </w:rPr>
        <w:t>3</w:t>
      </w:r>
      <w:r w:rsidRPr="005D07E5">
        <w:rPr>
          <w:rFonts w:ascii="Times New Roman" w:hAnsi="Times New Roman"/>
          <w:bCs/>
          <w:sz w:val="28"/>
          <w:szCs w:val="28"/>
        </w:rPr>
        <w:t xml:space="preserve"> от 0</w:t>
      </w:r>
      <w:r>
        <w:rPr>
          <w:rFonts w:ascii="Times New Roman" w:hAnsi="Times New Roman"/>
          <w:bCs/>
          <w:sz w:val="28"/>
          <w:szCs w:val="28"/>
        </w:rPr>
        <w:t>7</w:t>
      </w:r>
      <w:r w:rsidRPr="005D07E5">
        <w:rPr>
          <w:rFonts w:ascii="Times New Roman" w:hAnsi="Times New Roman"/>
          <w:bCs/>
          <w:sz w:val="28"/>
          <w:szCs w:val="28"/>
        </w:rPr>
        <w:t xml:space="preserve"> ма</w:t>
      </w:r>
      <w:r>
        <w:rPr>
          <w:rFonts w:ascii="Times New Roman" w:hAnsi="Times New Roman"/>
          <w:bCs/>
          <w:sz w:val="28"/>
          <w:szCs w:val="28"/>
        </w:rPr>
        <w:t>я</w:t>
      </w:r>
      <w:r w:rsidRPr="005D07E5">
        <w:rPr>
          <w:rFonts w:ascii="Times New Roman" w:hAnsi="Times New Roman"/>
          <w:bCs/>
          <w:sz w:val="28"/>
          <w:szCs w:val="28"/>
        </w:rPr>
        <w:t xml:space="preserve"> 2019 года по устранению нарушений.</w:t>
      </w:r>
      <w:r>
        <w:rPr>
          <w:rFonts w:ascii="Times New Roman" w:hAnsi="Times New Roman"/>
          <w:bCs/>
          <w:sz w:val="28"/>
          <w:szCs w:val="28"/>
        </w:rPr>
        <w:t xml:space="preserve">  Представление исполнено.</w:t>
      </w:r>
    </w:p>
    <w:p w:rsidR="00A66E72" w:rsidRDefault="00A66E72" w:rsidP="00A66E72">
      <w:pPr>
        <w:spacing w:line="271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A66E72">
        <w:rPr>
          <w:rFonts w:ascii="Times New Roman" w:hAnsi="Times New Roman"/>
          <w:b/>
          <w:sz w:val="28"/>
          <w:szCs w:val="28"/>
        </w:rPr>
        <w:t xml:space="preserve">В соответствии  с соглашением о сотрудничестве и взаимодействии между Контрольно-счетной палатой Орловской области и Контрольно-счетной палатой Покровского района от 24 июня 2016 года, </w:t>
      </w:r>
      <w:r>
        <w:rPr>
          <w:rFonts w:ascii="Times New Roman" w:hAnsi="Times New Roman"/>
          <w:b/>
          <w:sz w:val="28"/>
          <w:szCs w:val="28"/>
        </w:rPr>
        <w:t>п</w:t>
      </w:r>
      <w:r w:rsidRPr="00A66E72">
        <w:rPr>
          <w:rFonts w:ascii="Times New Roman" w:hAnsi="Times New Roman"/>
          <w:b/>
          <w:sz w:val="28"/>
          <w:szCs w:val="28"/>
        </w:rPr>
        <w:t>ланом работы Совета контрольно-счетных органов Орловской области на 2019 год, проведена п</w:t>
      </w:r>
      <w:r w:rsidRPr="00A66E72">
        <w:rPr>
          <w:rFonts w:ascii="Times New Roman" w:hAnsi="Times New Roman"/>
          <w:b/>
          <w:bCs/>
          <w:sz w:val="28"/>
          <w:szCs w:val="28"/>
        </w:rPr>
        <w:t>роверка использования бюджетных средств, выделенных в рамках реализации муниципальной программы «Формирование современной городской среды на территории городского поселения Покровское Покровского района Орловской области» за 2018 год и истекший  период 2019 года.</w:t>
      </w:r>
    </w:p>
    <w:p w:rsidR="00B3521D" w:rsidRPr="007424B7" w:rsidRDefault="00B3521D" w:rsidP="00B3521D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7424B7">
        <w:rPr>
          <w:rFonts w:ascii="Times New Roman" w:hAnsi="Times New Roman"/>
          <w:b/>
          <w:bCs/>
          <w:sz w:val="28"/>
          <w:szCs w:val="28"/>
        </w:rPr>
        <w:t>По результатам конт</w:t>
      </w:r>
      <w:r>
        <w:rPr>
          <w:rFonts w:ascii="Times New Roman" w:hAnsi="Times New Roman"/>
          <w:b/>
          <w:bCs/>
          <w:sz w:val="28"/>
          <w:szCs w:val="28"/>
        </w:rPr>
        <w:t>рольного мероприятия установлено</w:t>
      </w:r>
      <w:r w:rsidRPr="007424B7">
        <w:rPr>
          <w:rFonts w:ascii="Times New Roman" w:hAnsi="Times New Roman"/>
          <w:b/>
          <w:bCs/>
          <w:sz w:val="28"/>
          <w:szCs w:val="28"/>
        </w:rPr>
        <w:t>:</w:t>
      </w:r>
    </w:p>
    <w:p w:rsidR="00B3521D" w:rsidRPr="006471A5" w:rsidRDefault="00B3521D" w:rsidP="00B3521D">
      <w:pPr>
        <w:pStyle w:val="Default"/>
        <w:spacing w:line="240" w:lineRule="auto"/>
        <w:contextualSpacing/>
        <w:rPr>
          <w:sz w:val="28"/>
          <w:szCs w:val="28"/>
        </w:rPr>
      </w:pPr>
      <w:r w:rsidRPr="00B3521D">
        <w:rPr>
          <w:bCs/>
          <w:sz w:val="28"/>
          <w:szCs w:val="28"/>
        </w:rPr>
        <w:t xml:space="preserve">Нарушение </w:t>
      </w:r>
      <w:r>
        <w:rPr>
          <w:bCs/>
          <w:sz w:val="28"/>
          <w:szCs w:val="28"/>
        </w:rPr>
        <w:t xml:space="preserve"> </w:t>
      </w:r>
      <w:r w:rsidRPr="006471A5">
        <w:rPr>
          <w:sz w:val="28"/>
          <w:szCs w:val="28"/>
        </w:rPr>
        <w:t>ст.</w:t>
      </w:r>
      <w:r w:rsidRPr="006471A5">
        <w:rPr>
          <w:rStyle w:val="hl"/>
          <w:bCs/>
          <w:color w:val="333333"/>
          <w:sz w:val="28"/>
          <w:szCs w:val="28"/>
          <w:shd w:val="clear" w:color="auto" w:fill="FFFFFF"/>
        </w:rPr>
        <w:t> 179 Бюджетного Кодекса Российской Федерации</w:t>
      </w:r>
      <w:r>
        <w:rPr>
          <w:rStyle w:val="hl"/>
          <w:bCs/>
          <w:color w:val="333333"/>
          <w:sz w:val="28"/>
          <w:szCs w:val="28"/>
          <w:shd w:val="clear" w:color="auto" w:fill="FFFFFF"/>
        </w:rPr>
        <w:t xml:space="preserve"> в части </w:t>
      </w:r>
      <w:r>
        <w:rPr>
          <w:sz w:val="28"/>
          <w:szCs w:val="28"/>
        </w:rPr>
        <w:t>объемов</w:t>
      </w:r>
      <w:r w:rsidRPr="00466740">
        <w:rPr>
          <w:sz w:val="28"/>
          <w:szCs w:val="28"/>
        </w:rPr>
        <w:t xml:space="preserve"> </w:t>
      </w:r>
      <w:r w:rsidRPr="00256783">
        <w:rPr>
          <w:sz w:val="28"/>
          <w:szCs w:val="28"/>
        </w:rPr>
        <w:t>бюджетных ассигнований</w:t>
      </w:r>
      <w:r>
        <w:rPr>
          <w:rStyle w:val="hl"/>
          <w:bCs/>
          <w:color w:val="333333"/>
          <w:sz w:val="28"/>
          <w:szCs w:val="28"/>
          <w:shd w:val="clear" w:color="auto" w:fill="FFFFFF"/>
        </w:rPr>
        <w:t>. М</w:t>
      </w:r>
      <w:r w:rsidRPr="006471A5">
        <w:rPr>
          <w:color w:val="333333"/>
          <w:sz w:val="28"/>
          <w:szCs w:val="28"/>
          <w:shd w:val="clear" w:color="auto" w:fill="FFFFFF"/>
        </w:rPr>
        <w:t xml:space="preserve">униципальные программы подлежат приведению в соответствие с </w:t>
      </w:r>
      <w:r>
        <w:rPr>
          <w:color w:val="333333"/>
          <w:sz w:val="28"/>
          <w:szCs w:val="28"/>
          <w:shd w:val="clear" w:color="auto" w:fill="FFFFFF"/>
        </w:rPr>
        <w:t>решением</w:t>
      </w:r>
      <w:r w:rsidRPr="006471A5">
        <w:rPr>
          <w:color w:val="333333"/>
          <w:sz w:val="28"/>
          <w:szCs w:val="28"/>
          <w:shd w:val="clear" w:color="auto" w:fill="FFFFFF"/>
        </w:rPr>
        <w:t xml:space="preserve"> о бюджете не позднее трех месяцев со дня вступления его в силу.</w:t>
      </w:r>
    </w:p>
    <w:p w:rsidR="00B3521D" w:rsidRPr="00B2354C" w:rsidRDefault="00B3521D" w:rsidP="00B3521D">
      <w:pPr>
        <w:autoSpaceDE w:val="0"/>
        <w:autoSpaceDN w:val="0"/>
        <w:adjustRightInd w:val="0"/>
        <w:spacing w:line="271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Установление минимальн</w:t>
      </w:r>
      <w:r w:rsidR="00B2354C"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z w:val="28"/>
          <w:szCs w:val="28"/>
        </w:rPr>
        <w:t xml:space="preserve"> объем</w:t>
      </w:r>
      <w:r w:rsidR="00B2354C"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 xml:space="preserve"> обеспечения исполнения контракта</w:t>
      </w:r>
      <w:r w:rsidR="00B2354C">
        <w:rPr>
          <w:rFonts w:ascii="Times New Roman" w:hAnsi="Times New Roman"/>
          <w:color w:val="000000"/>
          <w:sz w:val="28"/>
          <w:szCs w:val="28"/>
        </w:rPr>
        <w:t xml:space="preserve"> и минимальных</w:t>
      </w:r>
      <w:r w:rsidR="00B2354C" w:rsidRPr="00B2354C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B2354C" w:rsidRPr="00B2354C">
        <w:rPr>
          <w:rStyle w:val="hl"/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срок</w:t>
      </w:r>
      <w:r w:rsidR="00B2354C">
        <w:rPr>
          <w:rStyle w:val="hl"/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ов</w:t>
      </w:r>
      <w:r w:rsidR="00B2354C" w:rsidRPr="00B2354C">
        <w:rPr>
          <w:rStyle w:val="hl"/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B2354C" w:rsidRPr="00B2354C">
        <w:rPr>
          <w:rFonts w:ascii="Times New Roman" w:hAnsi="Times New Roman"/>
          <w:sz w:val="28"/>
        </w:rPr>
        <w:t>гарантийных обязательств в гарантийных  паспортах, выдаваемых Подрядчиком на объекты ремонта</w:t>
      </w:r>
      <w:r w:rsidRPr="00B2354C">
        <w:rPr>
          <w:rFonts w:ascii="Times New Roman" w:hAnsi="Times New Roman"/>
          <w:color w:val="000000"/>
          <w:sz w:val="28"/>
          <w:szCs w:val="28"/>
        </w:rPr>
        <w:t>.</w:t>
      </w:r>
    </w:p>
    <w:p w:rsidR="00B15346" w:rsidRPr="005D07E5" w:rsidRDefault="0062307B" w:rsidP="00B15346">
      <w:pPr>
        <w:ind w:firstLine="709"/>
        <w:rPr>
          <w:rFonts w:ascii="Times New Roman" w:hAnsi="Times New Roman"/>
          <w:sz w:val="28"/>
          <w:szCs w:val="28"/>
        </w:rPr>
      </w:pPr>
      <w:r w:rsidRPr="005D07E5">
        <w:rPr>
          <w:rFonts w:ascii="Times New Roman" w:hAnsi="Times New Roman"/>
          <w:sz w:val="28"/>
          <w:szCs w:val="28"/>
        </w:rPr>
        <w:t>По результатам контрольного мероприятия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D07E5">
        <w:rPr>
          <w:rFonts w:ascii="Times New Roman" w:hAnsi="Times New Roman"/>
          <w:bCs/>
          <w:sz w:val="28"/>
          <w:szCs w:val="28"/>
        </w:rPr>
        <w:t xml:space="preserve"> направлено представление №</w:t>
      </w:r>
      <w:r>
        <w:rPr>
          <w:rFonts w:ascii="Times New Roman" w:hAnsi="Times New Roman"/>
          <w:bCs/>
          <w:sz w:val="28"/>
          <w:szCs w:val="28"/>
        </w:rPr>
        <w:t>4</w:t>
      </w:r>
      <w:r w:rsidRPr="005D07E5">
        <w:rPr>
          <w:rFonts w:ascii="Times New Roman" w:hAnsi="Times New Roman"/>
          <w:bCs/>
          <w:sz w:val="28"/>
          <w:szCs w:val="28"/>
        </w:rPr>
        <w:t xml:space="preserve"> от 0</w:t>
      </w:r>
      <w:r>
        <w:rPr>
          <w:rFonts w:ascii="Times New Roman" w:hAnsi="Times New Roman"/>
          <w:bCs/>
          <w:sz w:val="28"/>
          <w:szCs w:val="28"/>
        </w:rPr>
        <w:t>9</w:t>
      </w:r>
      <w:r w:rsidRPr="005D07E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июля</w:t>
      </w:r>
      <w:r w:rsidRPr="005D07E5">
        <w:rPr>
          <w:rFonts w:ascii="Times New Roman" w:hAnsi="Times New Roman"/>
          <w:bCs/>
          <w:sz w:val="28"/>
          <w:szCs w:val="28"/>
        </w:rPr>
        <w:t xml:space="preserve"> 2019 года по устранению нарушений.</w:t>
      </w:r>
      <w:r w:rsidR="00B15346" w:rsidRPr="00B15346">
        <w:rPr>
          <w:rFonts w:ascii="Times New Roman" w:hAnsi="Times New Roman"/>
          <w:bCs/>
          <w:sz w:val="28"/>
          <w:szCs w:val="28"/>
        </w:rPr>
        <w:t xml:space="preserve"> </w:t>
      </w:r>
      <w:r w:rsidR="00B15346">
        <w:rPr>
          <w:rFonts w:ascii="Times New Roman" w:hAnsi="Times New Roman"/>
          <w:bCs/>
          <w:sz w:val="28"/>
          <w:szCs w:val="28"/>
        </w:rPr>
        <w:t>Представление исполнено.</w:t>
      </w:r>
    </w:p>
    <w:p w:rsidR="0077591C" w:rsidRPr="0077591C" w:rsidRDefault="0077591C" w:rsidP="0077591C">
      <w:pPr>
        <w:tabs>
          <w:tab w:val="left" w:pos="360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77591C">
        <w:rPr>
          <w:rFonts w:ascii="Times New Roman" w:hAnsi="Times New Roman"/>
          <w:b/>
          <w:sz w:val="28"/>
          <w:szCs w:val="28"/>
        </w:rPr>
        <w:t xml:space="preserve">Проведена проверка  </w:t>
      </w:r>
      <w:r w:rsidRPr="0077591C">
        <w:rPr>
          <w:rFonts w:ascii="Times New Roman" w:hAnsi="Times New Roman"/>
          <w:b/>
          <w:color w:val="000000"/>
          <w:sz w:val="28"/>
          <w:szCs w:val="28"/>
        </w:rPr>
        <w:t>эффективного и целевого использования бюджетных средств, выделенных на финансовое обеспечение муниципального задания на оказание услуг  и иные цели</w:t>
      </w:r>
      <w:r w:rsidRPr="0077591C">
        <w:rPr>
          <w:rFonts w:ascii="Times New Roman" w:hAnsi="Times New Roman"/>
          <w:b/>
          <w:sz w:val="28"/>
          <w:szCs w:val="28"/>
        </w:rPr>
        <w:t xml:space="preserve"> </w:t>
      </w:r>
      <w:r w:rsidRPr="0077591C">
        <w:rPr>
          <w:rFonts w:ascii="Times New Roman" w:hAnsi="Times New Roman"/>
          <w:b/>
          <w:color w:val="000000"/>
          <w:sz w:val="28"/>
          <w:szCs w:val="28"/>
        </w:rPr>
        <w:t>МБОУ «Дросковская средняя школа»</w:t>
      </w:r>
      <w:r w:rsidRPr="0077591C">
        <w:rPr>
          <w:rFonts w:ascii="Times New Roman" w:hAnsi="Times New Roman"/>
          <w:b/>
          <w:sz w:val="28"/>
          <w:szCs w:val="28"/>
        </w:rPr>
        <w:t xml:space="preserve"> за период с 01.01.2017г. по 01.07.2019г.</w:t>
      </w:r>
    </w:p>
    <w:p w:rsidR="0077591C" w:rsidRDefault="0077591C" w:rsidP="0077591C">
      <w:pPr>
        <w:ind w:firstLine="709"/>
        <w:rPr>
          <w:rFonts w:ascii="Times New Roman" w:hAnsi="Times New Roman"/>
          <w:sz w:val="28"/>
          <w:szCs w:val="28"/>
        </w:rPr>
      </w:pPr>
      <w:r w:rsidRPr="0077591C">
        <w:rPr>
          <w:rFonts w:ascii="Times New Roman" w:hAnsi="Times New Roman"/>
          <w:sz w:val="28"/>
          <w:szCs w:val="28"/>
        </w:rPr>
        <w:t>Проверка произведена на основании распоряжения  председателя контрольно-счетной палаты  Покровского района Орловской области №64  от 20.08.2019г., плана работы на 2019 год.</w:t>
      </w:r>
    </w:p>
    <w:p w:rsidR="000E0695" w:rsidRPr="007424B7" w:rsidRDefault="000E0695" w:rsidP="000E0695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7424B7">
        <w:rPr>
          <w:rFonts w:ascii="Times New Roman" w:hAnsi="Times New Roman"/>
          <w:b/>
          <w:bCs/>
          <w:sz w:val="28"/>
          <w:szCs w:val="28"/>
        </w:rPr>
        <w:t>По результатам конт</w:t>
      </w:r>
      <w:r>
        <w:rPr>
          <w:rFonts w:ascii="Times New Roman" w:hAnsi="Times New Roman"/>
          <w:b/>
          <w:bCs/>
          <w:sz w:val="28"/>
          <w:szCs w:val="28"/>
        </w:rPr>
        <w:t>рольного мероприятия установлено</w:t>
      </w:r>
      <w:r w:rsidRPr="007424B7">
        <w:rPr>
          <w:rFonts w:ascii="Times New Roman" w:hAnsi="Times New Roman"/>
          <w:b/>
          <w:bCs/>
          <w:sz w:val="28"/>
          <w:szCs w:val="28"/>
        </w:rPr>
        <w:t>:</w:t>
      </w:r>
    </w:p>
    <w:p w:rsidR="000E0695" w:rsidRPr="00DC0808" w:rsidRDefault="000E0695" w:rsidP="00DC0808">
      <w:pPr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0808">
        <w:rPr>
          <w:rFonts w:ascii="Times New Roman" w:hAnsi="Times New Roman"/>
          <w:sz w:val="28"/>
          <w:szCs w:val="28"/>
        </w:rPr>
        <w:t xml:space="preserve">Нарушение Федерального закона от 06.12.2011 № 402-ФЗ «О бухгалтерском учёте», в части заполнения форм первичных учётных </w:t>
      </w:r>
      <w:r w:rsidRPr="00DC0808">
        <w:rPr>
          <w:rFonts w:ascii="Times New Roman" w:hAnsi="Times New Roman"/>
          <w:sz w:val="28"/>
          <w:szCs w:val="28"/>
        </w:rPr>
        <w:lastRenderedPageBreak/>
        <w:t>документов (учет рабочего времени сотрудников, которые являются внутренними совместителями).</w:t>
      </w:r>
    </w:p>
    <w:p w:rsidR="00A40C28" w:rsidRDefault="00A40C28" w:rsidP="00DC08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0808">
        <w:rPr>
          <w:color w:val="000000"/>
          <w:sz w:val="28"/>
          <w:szCs w:val="28"/>
        </w:rPr>
        <w:t xml:space="preserve">Нарушение Федерального закона от 12.01.1996 N7-ФЗ "О некоммерческих организациях" </w:t>
      </w:r>
      <w:r w:rsidRPr="00DC0808">
        <w:rPr>
          <w:sz w:val="28"/>
          <w:szCs w:val="28"/>
        </w:rPr>
        <w:t>в части оказания дополнительных</w:t>
      </w:r>
      <w:r>
        <w:rPr>
          <w:sz w:val="28"/>
          <w:szCs w:val="28"/>
        </w:rPr>
        <w:t xml:space="preserve"> образовательных услуг.</w:t>
      </w:r>
    </w:p>
    <w:p w:rsidR="00A40C28" w:rsidRPr="00DC0808" w:rsidRDefault="00DC0808" w:rsidP="00DC08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0C28">
        <w:rPr>
          <w:b/>
          <w:i/>
          <w:sz w:val="28"/>
          <w:szCs w:val="28"/>
        </w:rPr>
        <w:t xml:space="preserve"> </w:t>
      </w:r>
      <w:r w:rsidRPr="00DC0808">
        <w:rPr>
          <w:sz w:val="28"/>
          <w:szCs w:val="28"/>
        </w:rPr>
        <w:t>Д</w:t>
      </w:r>
      <w:r w:rsidR="00A40C28" w:rsidRPr="00DC0808">
        <w:rPr>
          <w:color w:val="000000"/>
          <w:sz w:val="28"/>
          <w:szCs w:val="28"/>
        </w:rPr>
        <w:t xml:space="preserve">еятельность некоммерческих организаций осуществляется в соответствии с целями и задачами, для которых они созданы и которые закреплены в их учредительных документах, в частности Уставе. </w:t>
      </w:r>
    </w:p>
    <w:p w:rsidR="00B15346" w:rsidRDefault="00DC0808" w:rsidP="00B15346">
      <w:pPr>
        <w:ind w:firstLine="709"/>
        <w:rPr>
          <w:rFonts w:ascii="Times New Roman" w:hAnsi="Times New Roman"/>
          <w:bCs/>
          <w:sz w:val="28"/>
          <w:szCs w:val="28"/>
        </w:rPr>
      </w:pPr>
      <w:r w:rsidRPr="005D07E5">
        <w:rPr>
          <w:rFonts w:ascii="Times New Roman" w:hAnsi="Times New Roman"/>
          <w:sz w:val="28"/>
          <w:szCs w:val="28"/>
        </w:rPr>
        <w:t>По результатам контрольного мероприятия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D07E5">
        <w:rPr>
          <w:rFonts w:ascii="Times New Roman" w:hAnsi="Times New Roman"/>
          <w:bCs/>
          <w:sz w:val="28"/>
          <w:szCs w:val="28"/>
        </w:rPr>
        <w:t xml:space="preserve"> направлено представление №</w:t>
      </w:r>
      <w:r>
        <w:rPr>
          <w:rFonts w:ascii="Times New Roman" w:hAnsi="Times New Roman"/>
          <w:bCs/>
          <w:sz w:val="28"/>
          <w:szCs w:val="28"/>
        </w:rPr>
        <w:t>5</w:t>
      </w:r>
      <w:r w:rsidRPr="005D07E5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27 сентября</w:t>
      </w:r>
      <w:r w:rsidRPr="005D07E5">
        <w:rPr>
          <w:rFonts w:ascii="Times New Roman" w:hAnsi="Times New Roman"/>
          <w:bCs/>
          <w:sz w:val="28"/>
          <w:szCs w:val="28"/>
        </w:rPr>
        <w:t xml:space="preserve"> 2019 года по устранению нарушений.</w:t>
      </w:r>
      <w:r w:rsidR="00B15346" w:rsidRPr="00B15346">
        <w:rPr>
          <w:rFonts w:ascii="Times New Roman" w:hAnsi="Times New Roman"/>
          <w:bCs/>
          <w:sz w:val="28"/>
          <w:szCs w:val="28"/>
        </w:rPr>
        <w:t xml:space="preserve"> </w:t>
      </w:r>
      <w:r w:rsidR="00B15346">
        <w:rPr>
          <w:rFonts w:ascii="Times New Roman" w:hAnsi="Times New Roman"/>
          <w:bCs/>
          <w:sz w:val="28"/>
          <w:szCs w:val="28"/>
        </w:rPr>
        <w:t>Представление исполнено.</w:t>
      </w:r>
    </w:p>
    <w:p w:rsidR="00A41DD9" w:rsidRDefault="00191DA6" w:rsidP="00715A82">
      <w:pPr>
        <w:ind w:firstLine="709"/>
        <w:rPr>
          <w:rFonts w:ascii="Times New Roman" w:hAnsi="Times New Roman"/>
          <w:sz w:val="28"/>
          <w:szCs w:val="28"/>
        </w:rPr>
      </w:pPr>
      <w:r w:rsidRPr="00EB4B87">
        <w:rPr>
          <w:rFonts w:ascii="Times New Roman" w:hAnsi="Times New Roman"/>
          <w:sz w:val="28"/>
          <w:szCs w:val="28"/>
        </w:rPr>
        <w:t>По результатам проведенных контрольных и экспертно-аналитических мероприятий</w:t>
      </w:r>
      <w:r w:rsidRPr="00113E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</w:t>
      </w:r>
      <w:r w:rsidRPr="00113E63">
        <w:rPr>
          <w:rFonts w:ascii="Times New Roman" w:hAnsi="Times New Roman"/>
          <w:sz w:val="28"/>
          <w:szCs w:val="28"/>
        </w:rPr>
        <w:t>аправля</w:t>
      </w:r>
      <w:r>
        <w:rPr>
          <w:rFonts w:ascii="Times New Roman" w:hAnsi="Times New Roman"/>
          <w:sz w:val="28"/>
          <w:szCs w:val="28"/>
        </w:rPr>
        <w:t>лась</w:t>
      </w:r>
      <w:r w:rsidRPr="00113E63">
        <w:rPr>
          <w:rFonts w:ascii="Times New Roman" w:hAnsi="Times New Roman"/>
          <w:sz w:val="28"/>
          <w:szCs w:val="28"/>
        </w:rPr>
        <w:t xml:space="preserve"> информация </w:t>
      </w:r>
      <w:r>
        <w:rPr>
          <w:rFonts w:ascii="Times New Roman" w:hAnsi="Times New Roman"/>
          <w:sz w:val="28"/>
          <w:szCs w:val="28"/>
        </w:rPr>
        <w:t>в</w:t>
      </w:r>
      <w:r w:rsidRPr="00113E63">
        <w:rPr>
          <w:rFonts w:ascii="Times New Roman" w:hAnsi="Times New Roman"/>
          <w:sz w:val="28"/>
          <w:szCs w:val="28"/>
        </w:rPr>
        <w:t xml:space="preserve"> районн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113E63">
        <w:rPr>
          <w:rFonts w:ascii="Times New Roman" w:hAnsi="Times New Roman"/>
          <w:sz w:val="28"/>
          <w:szCs w:val="28"/>
        </w:rPr>
        <w:t xml:space="preserve">  Совет народных депутатов и Главе  </w:t>
      </w:r>
      <w:r w:rsidR="00F150C8">
        <w:rPr>
          <w:rFonts w:ascii="Times New Roman" w:hAnsi="Times New Roman"/>
          <w:sz w:val="28"/>
          <w:szCs w:val="28"/>
        </w:rPr>
        <w:t>администрации</w:t>
      </w:r>
      <w:r w:rsidR="00F7202C">
        <w:rPr>
          <w:rFonts w:ascii="Times New Roman" w:hAnsi="Times New Roman"/>
          <w:sz w:val="28"/>
          <w:szCs w:val="28"/>
        </w:rPr>
        <w:t xml:space="preserve"> </w:t>
      </w:r>
      <w:r w:rsidRPr="00113E63">
        <w:rPr>
          <w:rFonts w:ascii="Times New Roman" w:hAnsi="Times New Roman"/>
          <w:sz w:val="28"/>
          <w:szCs w:val="28"/>
        </w:rPr>
        <w:t xml:space="preserve"> Покровского района</w:t>
      </w:r>
      <w:r w:rsidR="00BD6CEF">
        <w:rPr>
          <w:rFonts w:ascii="Times New Roman" w:hAnsi="Times New Roman"/>
          <w:sz w:val="28"/>
          <w:szCs w:val="28"/>
        </w:rPr>
        <w:t>.</w:t>
      </w:r>
      <w:r w:rsidR="00A41DD9">
        <w:rPr>
          <w:rFonts w:ascii="Times New Roman" w:hAnsi="Times New Roman"/>
          <w:sz w:val="28"/>
          <w:szCs w:val="28"/>
        </w:rPr>
        <w:t xml:space="preserve"> </w:t>
      </w:r>
    </w:p>
    <w:p w:rsidR="00DC6258" w:rsidRPr="00D765E9" w:rsidRDefault="00DC6258" w:rsidP="00715A8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проверенных  средств по контрольным и экспертно-аналитическим мероприятиям составил </w:t>
      </w:r>
      <w:r w:rsidR="00FF05F0">
        <w:rPr>
          <w:rFonts w:ascii="Times New Roman" w:hAnsi="Times New Roman"/>
          <w:sz w:val="28"/>
          <w:szCs w:val="28"/>
        </w:rPr>
        <w:t>751 819,4</w:t>
      </w:r>
      <w:r>
        <w:rPr>
          <w:rFonts w:ascii="Times New Roman" w:hAnsi="Times New Roman"/>
          <w:sz w:val="28"/>
          <w:szCs w:val="28"/>
        </w:rPr>
        <w:t xml:space="preserve">тыс.рублей. Выявлено нарушений  на сумму </w:t>
      </w:r>
      <w:r w:rsidR="00B15346">
        <w:rPr>
          <w:rFonts w:ascii="Times New Roman" w:hAnsi="Times New Roman"/>
          <w:sz w:val="28"/>
          <w:szCs w:val="28"/>
        </w:rPr>
        <w:t>1</w:t>
      </w:r>
      <w:r w:rsidR="00B55A74">
        <w:rPr>
          <w:rFonts w:ascii="Times New Roman" w:hAnsi="Times New Roman"/>
          <w:sz w:val="28"/>
          <w:szCs w:val="28"/>
        </w:rPr>
        <w:t> 541,9</w:t>
      </w:r>
      <w:r>
        <w:rPr>
          <w:rFonts w:ascii="Times New Roman" w:hAnsi="Times New Roman"/>
          <w:sz w:val="28"/>
          <w:szCs w:val="28"/>
        </w:rPr>
        <w:t>тыс.рублей</w:t>
      </w:r>
      <w:r w:rsidR="00B15346">
        <w:rPr>
          <w:rFonts w:ascii="Times New Roman" w:hAnsi="Times New Roman"/>
          <w:sz w:val="28"/>
          <w:szCs w:val="28"/>
        </w:rPr>
        <w:t xml:space="preserve"> в том числе: 1 440,6тыс.руб.</w:t>
      </w:r>
      <w:r w:rsidR="00B55A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нарушения </w:t>
      </w:r>
      <w:r w:rsidR="00B55A7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ведени</w:t>
      </w:r>
      <w:r w:rsidR="00B55A74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бухгалтерского учета</w:t>
      </w:r>
      <w:r w:rsidR="00B15346">
        <w:rPr>
          <w:rFonts w:ascii="Times New Roman" w:hAnsi="Times New Roman"/>
          <w:sz w:val="28"/>
          <w:szCs w:val="28"/>
        </w:rPr>
        <w:t xml:space="preserve"> и 101,3тыс.руб</w:t>
      </w:r>
      <w:r>
        <w:rPr>
          <w:rFonts w:ascii="Times New Roman" w:hAnsi="Times New Roman"/>
          <w:sz w:val="28"/>
          <w:szCs w:val="28"/>
        </w:rPr>
        <w:t>.</w:t>
      </w:r>
      <w:r w:rsidR="00B15346">
        <w:rPr>
          <w:rFonts w:ascii="Times New Roman" w:hAnsi="Times New Roman"/>
          <w:sz w:val="28"/>
          <w:szCs w:val="28"/>
        </w:rPr>
        <w:t xml:space="preserve"> иные нарушения</w:t>
      </w:r>
      <w:r w:rsidR="00007C1D">
        <w:rPr>
          <w:rFonts w:ascii="Times New Roman" w:hAnsi="Times New Roman"/>
          <w:sz w:val="28"/>
          <w:szCs w:val="28"/>
        </w:rPr>
        <w:t>, у</w:t>
      </w:r>
      <w:r w:rsidR="00356E54">
        <w:rPr>
          <w:rFonts w:ascii="Times New Roman" w:hAnsi="Times New Roman"/>
          <w:sz w:val="28"/>
          <w:szCs w:val="28"/>
        </w:rPr>
        <w:t>странено нарушений в сумме 1 482,9тыс.руб. За 2019 год нецелевого использования средств не выявлено.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1DA6" w:rsidRDefault="00191DA6" w:rsidP="00715A82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284EBF">
        <w:rPr>
          <w:rFonts w:ascii="Times New Roman" w:hAnsi="Times New Roman"/>
          <w:sz w:val="28"/>
          <w:szCs w:val="28"/>
        </w:rPr>
        <w:t>Контрольно-счетная палата постоянно взаимодействует с Покровским районным Советом народных депутатов и администрацией Покровского муниципального района, принимает участие в работе совещаний и комиссий.</w:t>
      </w:r>
      <w:r w:rsidRPr="00284EBF">
        <w:rPr>
          <w:rFonts w:ascii="Times New Roman" w:hAnsi="Times New Roman"/>
          <w:color w:val="000000"/>
        </w:rPr>
        <w:t xml:space="preserve"> </w:t>
      </w:r>
    </w:p>
    <w:p w:rsidR="00205153" w:rsidRDefault="00205153" w:rsidP="00715A82">
      <w:pPr>
        <w:ind w:firstLine="709"/>
        <w:rPr>
          <w:rFonts w:ascii="Times New Roman" w:hAnsi="Times New Roman"/>
          <w:sz w:val="28"/>
          <w:szCs w:val="28"/>
        </w:rPr>
      </w:pPr>
      <w:r w:rsidRPr="007239A3">
        <w:rPr>
          <w:rFonts w:ascii="Times New Roman" w:hAnsi="Times New Roman"/>
          <w:sz w:val="28"/>
          <w:szCs w:val="28"/>
        </w:rPr>
        <w:t>В течение 201</w:t>
      </w:r>
      <w:r w:rsidR="00941B40">
        <w:rPr>
          <w:rFonts w:ascii="Times New Roman" w:hAnsi="Times New Roman"/>
          <w:sz w:val="28"/>
          <w:szCs w:val="28"/>
        </w:rPr>
        <w:t>9</w:t>
      </w:r>
      <w:r w:rsidRPr="007239A3">
        <w:rPr>
          <w:rFonts w:ascii="Times New Roman" w:hAnsi="Times New Roman"/>
          <w:sz w:val="28"/>
          <w:szCs w:val="28"/>
        </w:rPr>
        <w:t xml:space="preserve"> года Контрольно-счетной палатой в пределах полномочий оказывалась консультативная помощь в решении финансовых, экономических, имущественных и других вопросах муниципальным</w:t>
      </w:r>
      <w:r w:rsidR="00FA1FAF">
        <w:rPr>
          <w:rFonts w:ascii="Times New Roman" w:hAnsi="Times New Roman"/>
          <w:sz w:val="28"/>
          <w:szCs w:val="28"/>
        </w:rPr>
        <w:t>,</w:t>
      </w:r>
      <w:r w:rsidRPr="007239A3">
        <w:rPr>
          <w:rFonts w:ascii="Times New Roman" w:hAnsi="Times New Roman"/>
          <w:sz w:val="28"/>
          <w:szCs w:val="28"/>
        </w:rPr>
        <w:t xml:space="preserve"> бюджетным учреждениям и администрациям сельских поселений. Проводимые контрольные и экспертно-аналитические мероприятия были, в первую очередь, ориентированы на оказание практической помощи проверяемым организациям, учреждениям в повышении эффективности их работы, укреплении бюджетно-финансовой дисциплины и налаживании должного бухгалтерского учета и бюджетной отчетности. </w:t>
      </w:r>
    </w:p>
    <w:p w:rsidR="001945DC" w:rsidRDefault="001945DC" w:rsidP="00083D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7341" w:rsidRDefault="00B57341" w:rsidP="002373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E246FC" w:rsidRDefault="001677BC" w:rsidP="00D130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57341">
        <w:rPr>
          <w:sz w:val="28"/>
          <w:szCs w:val="28"/>
        </w:rPr>
        <w:t>онтрольно-счетной палаты</w:t>
      </w:r>
      <w:r w:rsidR="00E246FC">
        <w:rPr>
          <w:sz w:val="28"/>
          <w:szCs w:val="28"/>
        </w:rPr>
        <w:t xml:space="preserve">, </w:t>
      </w:r>
    </w:p>
    <w:p w:rsidR="00EB0EE8" w:rsidRDefault="00E246FC" w:rsidP="00D130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гл. специалист</w:t>
      </w:r>
      <w:r w:rsidR="0023730F">
        <w:rPr>
          <w:sz w:val="28"/>
          <w:szCs w:val="28"/>
        </w:rPr>
        <w:t xml:space="preserve">                       </w:t>
      </w:r>
      <w:r w:rsidR="000E0D1B">
        <w:rPr>
          <w:sz w:val="28"/>
          <w:szCs w:val="28"/>
        </w:rPr>
        <w:t xml:space="preserve">                </w:t>
      </w:r>
      <w:r w:rsidR="00795BF5">
        <w:rPr>
          <w:sz w:val="28"/>
          <w:szCs w:val="28"/>
        </w:rPr>
        <w:t xml:space="preserve">      </w:t>
      </w:r>
      <w:r w:rsidR="000E0D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 w:rsidR="0023730F">
        <w:rPr>
          <w:sz w:val="28"/>
          <w:szCs w:val="28"/>
        </w:rPr>
        <w:t xml:space="preserve"> Е.А.  Фарафонова</w:t>
      </w:r>
    </w:p>
    <w:sectPr w:rsidR="00EB0EE8" w:rsidSect="00250C8B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AD1" w:rsidRDefault="00E71AD1" w:rsidP="009B3607">
      <w:r>
        <w:separator/>
      </w:r>
    </w:p>
  </w:endnote>
  <w:endnote w:type="continuationSeparator" w:id="1">
    <w:p w:rsidR="00E71AD1" w:rsidRDefault="00E71AD1" w:rsidP="009B3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8464"/>
      <w:docPartObj>
        <w:docPartGallery w:val="Page Numbers (Bottom of Page)"/>
        <w:docPartUnique/>
      </w:docPartObj>
    </w:sdtPr>
    <w:sdtContent>
      <w:p w:rsidR="00250C8B" w:rsidRDefault="00E16301">
        <w:pPr>
          <w:pStyle w:val="a7"/>
          <w:jc w:val="center"/>
        </w:pPr>
        <w:fldSimple w:instr=" PAGE   \* MERGEFORMAT ">
          <w:r w:rsidR="00DD122F">
            <w:rPr>
              <w:noProof/>
            </w:rPr>
            <w:t>5</w:t>
          </w:r>
        </w:fldSimple>
      </w:p>
    </w:sdtContent>
  </w:sdt>
  <w:p w:rsidR="009B3607" w:rsidRDefault="009B360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C8B" w:rsidRDefault="00250C8B">
    <w:pPr>
      <w:pStyle w:val="a7"/>
      <w:jc w:val="right"/>
    </w:pPr>
  </w:p>
  <w:p w:rsidR="009B3607" w:rsidRDefault="009B36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AD1" w:rsidRDefault="00E71AD1" w:rsidP="009B3607">
      <w:r>
        <w:separator/>
      </w:r>
    </w:p>
  </w:footnote>
  <w:footnote w:type="continuationSeparator" w:id="1">
    <w:p w:rsidR="00E71AD1" w:rsidRDefault="00E71AD1" w:rsidP="009B3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4471"/>
        </w:tabs>
        <w:ind w:left="4471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4831"/>
        </w:tabs>
        <w:ind w:left="4831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5191"/>
        </w:tabs>
        <w:ind w:left="5191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5551"/>
        </w:tabs>
        <w:ind w:left="555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911"/>
        </w:tabs>
        <w:ind w:left="5911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271"/>
        </w:tabs>
        <w:ind w:left="6271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6631"/>
        </w:tabs>
        <w:ind w:left="6631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991"/>
        </w:tabs>
        <w:ind w:left="699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7351"/>
        </w:tabs>
        <w:ind w:left="7351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22C05EE6"/>
    <w:multiLevelType w:val="hybridMultilevel"/>
    <w:tmpl w:val="2FFE981C"/>
    <w:lvl w:ilvl="0" w:tplc="DFF8DB10">
      <w:start w:val="1"/>
      <w:numFmt w:val="decimal"/>
      <w:lvlText w:val="%1)"/>
      <w:lvlJc w:val="left"/>
      <w:pPr>
        <w:ind w:left="659" w:hanging="37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7FBF1625"/>
    <w:multiLevelType w:val="hybridMultilevel"/>
    <w:tmpl w:val="F21A5216"/>
    <w:lvl w:ilvl="0" w:tplc="F8CC5AC8">
      <w:start w:val="2"/>
      <w:numFmt w:val="decimal"/>
      <w:lvlText w:val="%1)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80582B0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FF4"/>
    <w:rsid w:val="00004FAE"/>
    <w:rsid w:val="00006E5A"/>
    <w:rsid w:val="00007C1D"/>
    <w:rsid w:val="00011B77"/>
    <w:rsid w:val="000120FE"/>
    <w:rsid w:val="00012E0A"/>
    <w:rsid w:val="00012FA4"/>
    <w:rsid w:val="00015035"/>
    <w:rsid w:val="00015097"/>
    <w:rsid w:val="00017BFE"/>
    <w:rsid w:val="0002118C"/>
    <w:rsid w:val="00021AFB"/>
    <w:rsid w:val="00031A7B"/>
    <w:rsid w:val="000322EB"/>
    <w:rsid w:val="00032624"/>
    <w:rsid w:val="0003474C"/>
    <w:rsid w:val="000401A5"/>
    <w:rsid w:val="00040B75"/>
    <w:rsid w:val="0004191A"/>
    <w:rsid w:val="00043D18"/>
    <w:rsid w:val="00045BDE"/>
    <w:rsid w:val="0005080E"/>
    <w:rsid w:val="00050E37"/>
    <w:rsid w:val="00050F14"/>
    <w:rsid w:val="00054ED9"/>
    <w:rsid w:val="0005570C"/>
    <w:rsid w:val="00062387"/>
    <w:rsid w:val="000627B1"/>
    <w:rsid w:val="0006591E"/>
    <w:rsid w:val="00065CC0"/>
    <w:rsid w:val="00070EC0"/>
    <w:rsid w:val="00083D77"/>
    <w:rsid w:val="00084929"/>
    <w:rsid w:val="00090AB3"/>
    <w:rsid w:val="00093690"/>
    <w:rsid w:val="000946BC"/>
    <w:rsid w:val="000A2CC8"/>
    <w:rsid w:val="000A5428"/>
    <w:rsid w:val="000B077D"/>
    <w:rsid w:val="000B347C"/>
    <w:rsid w:val="000B3D85"/>
    <w:rsid w:val="000B69CA"/>
    <w:rsid w:val="000C6BDB"/>
    <w:rsid w:val="000D01FC"/>
    <w:rsid w:val="000D76D8"/>
    <w:rsid w:val="000E02E4"/>
    <w:rsid w:val="000E0695"/>
    <w:rsid w:val="000E0D1B"/>
    <w:rsid w:val="000E2887"/>
    <w:rsid w:val="000E37F0"/>
    <w:rsid w:val="000E41C6"/>
    <w:rsid w:val="000E7AD1"/>
    <w:rsid w:val="000F2889"/>
    <w:rsid w:val="000F2B39"/>
    <w:rsid w:val="000F3ECD"/>
    <w:rsid w:val="000F5095"/>
    <w:rsid w:val="00101B9D"/>
    <w:rsid w:val="00113D81"/>
    <w:rsid w:val="0011406B"/>
    <w:rsid w:val="00116209"/>
    <w:rsid w:val="001170BF"/>
    <w:rsid w:val="00126D43"/>
    <w:rsid w:val="001300C2"/>
    <w:rsid w:val="00136087"/>
    <w:rsid w:val="001677BC"/>
    <w:rsid w:val="001702D9"/>
    <w:rsid w:val="00174B61"/>
    <w:rsid w:val="00177CE4"/>
    <w:rsid w:val="00180672"/>
    <w:rsid w:val="0018148E"/>
    <w:rsid w:val="00181ADC"/>
    <w:rsid w:val="00183738"/>
    <w:rsid w:val="00183F40"/>
    <w:rsid w:val="00184C68"/>
    <w:rsid w:val="00191DA6"/>
    <w:rsid w:val="001945DC"/>
    <w:rsid w:val="00194EF0"/>
    <w:rsid w:val="001A7CBB"/>
    <w:rsid w:val="001B2059"/>
    <w:rsid w:val="001B4E77"/>
    <w:rsid w:val="001B7C69"/>
    <w:rsid w:val="001C347D"/>
    <w:rsid w:val="001C4D46"/>
    <w:rsid w:val="001D013C"/>
    <w:rsid w:val="001D0AD2"/>
    <w:rsid w:val="001E544E"/>
    <w:rsid w:val="001F4C73"/>
    <w:rsid w:val="001F55AD"/>
    <w:rsid w:val="001F6FCC"/>
    <w:rsid w:val="002032CD"/>
    <w:rsid w:val="00204F45"/>
    <w:rsid w:val="00205153"/>
    <w:rsid w:val="00206364"/>
    <w:rsid w:val="002142E9"/>
    <w:rsid w:val="002173B5"/>
    <w:rsid w:val="0022231B"/>
    <w:rsid w:val="00233AE0"/>
    <w:rsid w:val="00234DA8"/>
    <w:rsid w:val="0023730F"/>
    <w:rsid w:val="00250C8B"/>
    <w:rsid w:val="00251270"/>
    <w:rsid w:val="00252A88"/>
    <w:rsid w:val="00255CBE"/>
    <w:rsid w:val="0025658A"/>
    <w:rsid w:val="00256D72"/>
    <w:rsid w:val="002626BD"/>
    <w:rsid w:val="002643DD"/>
    <w:rsid w:val="00271500"/>
    <w:rsid w:val="00274D7D"/>
    <w:rsid w:val="00274EBD"/>
    <w:rsid w:val="002772A0"/>
    <w:rsid w:val="00282550"/>
    <w:rsid w:val="002920F5"/>
    <w:rsid w:val="00292267"/>
    <w:rsid w:val="00292E76"/>
    <w:rsid w:val="00294C0E"/>
    <w:rsid w:val="00296191"/>
    <w:rsid w:val="002A1A53"/>
    <w:rsid w:val="002A4B82"/>
    <w:rsid w:val="002B404E"/>
    <w:rsid w:val="002C073F"/>
    <w:rsid w:val="002C2715"/>
    <w:rsid w:val="002C71FD"/>
    <w:rsid w:val="002D29D1"/>
    <w:rsid w:val="002D4729"/>
    <w:rsid w:val="002D5CFB"/>
    <w:rsid w:val="002D7EB0"/>
    <w:rsid w:val="002E3B8A"/>
    <w:rsid w:val="002E4152"/>
    <w:rsid w:val="002E43CF"/>
    <w:rsid w:val="002F1A9C"/>
    <w:rsid w:val="003027F2"/>
    <w:rsid w:val="00310B2B"/>
    <w:rsid w:val="003147AF"/>
    <w:rsid w:val="00326D22"/>
    <w:rsid w:val="0033008E"/>
    <w:rsid w:val="00331125"/>
    <w:rsid w:val="003338B6"/>
    <w:rsid w:val="00335CEF"/>
    <w:rsid w:val="0033698E"/>
    <w:rsid w:val="00336C2B"/>
    <w:rsid w:val="00341903"/>
    <w:rsid w:val="0035426A"/>
    <w:rsid w:val="00354B43"/>
    <w:rsid w:val="003559BB"/>
    <w:rsid w:val="00356E54"/>
    <w:rsid w:val="003609E7"/>
    <w:rsid w:val="00362171"/>
    <w:rsid w:val="00363910"/>
    <w:rsid w:val="0036528B"/>
    <w:rsid w:val="003705A0"/>
    <w:rsid w:val="00371023"/>
    <w:rsid w:val="00373D5E"/>
    <w:rsid w:val="003819C0"/>
    <w:rsid w:val="00383FE7"/>
    <w:rsid w:val="0039035B"/>
    <w:rsid w:val="00394BB7"/>
    <w:rsid w:val="0039536B"/>
    <w:rsid w:val="003974DF"/>
    <w:rsid w:val="003A195B"/>
    <w:rsid w:val="003A4098"/>
    <w:rsid w:val="003B7625"/>
    <w:rsid w:val="003C3056"/>
    <w:rsid w:val="003C57CC"/>
    <w:rsid w:val="003E1D6F"/>
    <w:rsid w:val="003E741F"/>
    <w:rsid w:val="003F20DC"/>
    <w:rsid w:val="003F3C9F"/>
    <w:rsid w:val="003F627A"/>
    <w:rsid w:val="003F727A"/>
    <w:rsid w:val="003F7C54"/>
    <w:rsid w:val="00403556"/>
    <w:rsid w:val="00405550"/>
    <w:rsid w:val="004129A6"/>
    <w:rsid w:val="00416541"/>
    <w:rsid w:val="00423613"/>
    <w:rsid w:val="00423D3D"/>
    <w:rsid w:val="00440CE5"/>
    <w:rsid w:val="00446F4E"/>
    <w:rsid w:val="0045000E"/>
    <w:rsid w:val="00460495"/>
    <w:rsid w:val="00467D32"/>
    <w:rsid w:val="00470602"/>
    <w:rsid w:val="00470841"/>
    <w:rsid w:val="00470F1E"/>
    <w:rsid w:val="00475D7E"/>
    <w:rsid w:val="0047625B"/>
    <w:rsid w:val="00483320"/>
    <w:rsid w:val="00487529"/>
    <w:rsid w:val="004954F8"/>
    <w:rsid w:val="004A1B89"/>
    <w:rsid w:val="004A2DB1"/>
    <w:rsid w:val="004A405A"/>
    <w:rsid w:val="004B51E4"/>
    <w:rsid w:val="004B605D"/>
    <w:rsid w:val="004C09C7"/>
    <w:rsid w:val="004C7003"/>
    <w:rsid w:val="004D0188"/>
    <w:rsid w:val="004D2608"/>
    <w:rsid w:val="004D7A08"/>
    <w:rsid w:val="004D7F49"/>
    <w:rsid w:val="004E1905"/>
    <w:rsid w:val="004F5BFA"/>
    <w:rsid w:val="004F64B9"/>
    <w:rsid w:val="004F656B"/>
    <w:rsid w:val="0050421C"/>
    <w:rsid w:val="00504742"/>
    <w:rsid w:val="00511E11"/>
    <w:rsid w:val="00514263"/>
    <w:rsid w:val="00516DA6"/>
    <w:rsid w:val="00521F7E"/>
    <w:rsid w:val="00521FF1"/>
    <w:rsid w:val="00522714"/>
    <w:rsid w:val="005243DA"/>
    <w:rsid w:val="005276F2"/>
    <w:rsid w:val="00530741"/>
    <w:rsid w:val="0053391B"/>
    <w:rsid w:val="00536A5D"/>
    <w:rsid w:val="00543FB6"/>
    <w:rsid w:val="00547DE2"/>
    <w:rsid w:val="00551DBF"/>
    <w:rsid w:val="00555CD4"/>
    <w:rsid w:val="00562B5E"/>
    <w:rsid w:val="00563F1C"/>
    <w:rsid w:val="00564715"/>
    <w:rsid w:val="00567EE9"/>
    <w:rsid w:val="00570A0D"/>
    <w:rsid w:val="005752FF"/>
    <w:rsid w:val="00586E61"/>
    <w:rsid w:val="00597E8D"/>
    <w:rsid w:val="005A0438"/>
    <w:rsid w:val="005A0ABF"/>
    <w:rsid w:val="005A1081"/>
    <w:rsid w:val="005A19DF"/>
    <w:rsid w:val="005B16B4"/>
    <w:rsid w:val="005B612B"/>
    <w:rsid w:val="005B7C99"/>
    <w:rsid w:val="005C3865"/>
    <w:rsid w:val="005C6DCF"/>
    <w:rsid w:val="005D6069"/>
    <w:rsid w:val="005F6568"/>
    <w:rsid w:val="00602C0C"/>
    <w:rsid w:val="006102EE"/>
    <w:rsid w:val="006138F6"/>
    <w:rsid w:val="0061493F"/>
    <w:rsid w:val="0062307B"/>
    <w:rsid w:val="0063034E"/>
    <w:rsid w:val="00632F8A"/>
    <w:rsid w:val="00636E05"/>
    <w:rsid w:val="0064085D"/>
    <w:rsid w:val="00660777"/>
    <w:rsid w:val="00664B3A"/>
    <w:rsid w:val="00670FF7"/>
    <w:rsid w:val="00677AED"/>
    <w:rsid w:val="00683AE9"/>
    <w:rsid w:val="006A55A9"/>
    <w:rsid w:val="006A67DC"/>
    <w:rsid w:val="006B671A"/>
    <w:rsid w:val="006C2698"/>
    <w:rsid w:val="006C67C6"/>
    <w:rsid w:val="006D0A6E"/>
    <w:rsid w:val="006D3E8A"/>
    <w:rsid w:val="006E77DA"/>
    <w:rsid w:val="006F0996"/>
    <w:rsid w:val="006F13AC"/>
    <w:rsid w:val="00701A64"/>
    <w:rsid w:val="00702679"/>
    <w:rsid w:val="00702D21"/>
    <w:rsid w:val="00706103"/>
    <w:rsid w:val="00707172"/>
    <w:rsid w:val="007102E9"/>
    <w:rsid w:val="0071115E"/>
    <w:rsid w:val="00715A82"/>
    <w:rsid w:val="00715C5B"/>
    <w:rsid w:val="0071697B"/>
    <w:rsid w:val="00716A94"/>
    <w:rsid w:val="00722489"/>
    <w:rsid w:val="007302C5"/>
    <w:rsid w:val="00731D3A"/>
    <w:rsid w:val="00736C6C"/>
    <w:rsid w:val="007415AE"/>
    <w:rsid w:val="007424B7"/>
    <w:rsid w:val="00747B8A"/>
    <w:rsid w:val="00750839"/>
    <w:rsid w:val="0075572E"/>
    <w:rsid w:val="0076479A"/>
    <w:rsid w:val="0076657E"/>
    <w:rsid w:val="007718BB"/>
    <w:rsid w:val="00773D76"/>
    <w:rsid w:val="0077591C"/>
    <w:rsid w:val="00777202"/>
    <w:rsid w:val="00791D62"/>
    <w:rsid w:val="00795BF5"/>
    <w:rsid w:val="00796753"/>
    <w:rsid w:val="007A43F6"/>
    <w:rsid w:val="007A6AE7"/>
    <w:rsid w:val="007A749B"/>
    <w:rsid w:val="007C09D3"/>
    <w:rsid w:val="007C13CB"/>
    <w:rsid w:val="007D0138"/>
    <w:rsid w:val="007D01ED"/>
    <w:rsid w:val="007D12A4"/>
    <w:rsid w:val="007D5E1D"/>
    <w:rsid w:val="007E0840"/>
    <w:rsid w:val="007E79FC"/>
    <w:rsid w:val="00802064"/>
    <w:rsid w:val="00805C21"/>
    <w:rsid w:val="00812F59"/>
    <w:rsid w:val="008171B7"/>
    <w:rsid w:val="00830830"/>
    <w:rsid w:val="00830EB4"/>
    <w:rsid w:val="00832D34"/>
    <w:rsid w:val="00843861"/>
    <w:rsid w:val="008565A3"/>
    <w:rsid w:val="00860D6E"/>
    <w:rsid w:val="00862388"/>
    <w:rsid w:val="008848D5"/>
    <w:rsid w:val="00884A0E"/>
    <w:rsid w:val="008A1425"/>
    <w:rsid w:val="008A3446"/>
    <w:rsid w:val="008B3ED0"/>
    <w:rsid w:val="008B44AB"/>
    <w:rsid w:val="008B7F68"/>
    <w:rsid w:val="008C7066"/>
    <w:rsid w:val="008D0597"/>
    <w:rsid w:val="008D0EA9"/>
    <w:rsid w:val="008D1AC0"/>
    <w:rsid w:val="008E2FF4"/>
    <w:rsid w:val="008E308B"/>
    <w:rsid w:val="008E39D9"/>
    <w:rsid w:val="008E72FF"/>
    <w:rsid w:val="008F304A"/>
    <w:rsid w:val="0090159F"/>
    <w:rsid w:val="009103D6"/>
    <w:rsid w:val="00916B21"/>
    <w:rsid w:val="009176E0"/>
    <w:rsid w:val="00925469"/>
    <w:rsid w:val="0092683B"/>
    <w:rsid w:val="00935566"/>
    <w:rsid w:val="009416A2"/>
    <w:rsid w:val="00941B40"/>
    <w:rsid w:val="0094418A"/>
    <w:rsid w:val="00945114"/>
    <w:rsid w:val="00945BD1"/>
    <w:rsid w:val="00946805"/>
    <w:rsid w:val="0095247E"/>
    <w:rsid w:val="00952498"/>
    <w:rsid w:val="0096244A"/>
    <w:rsid w:val="00970E3F"/>
    <w:rsid w:val="00987CB7"/>
    <w:rsid w:val="00992661"/>
    <w:rsid w:val="00994741"/>
    <w:rsid w:val="009A7AA4"/>
    <w:rsid w:val="009B0B55"/>
    <w:rsid w:val="009B3607"/>
    <w:rsid w:val="009C280F"/>
    <w:rsid w:val="009C6972"/>
    <w:rsid w:val="009D30C3"/>
    <w:rsid w:val="009D3A15"/>
    <w:rsid w:val="009D513B"/>
    <w:rsid w:val="009F1A57"/>
    <w:rsid w:val="009F3063"/>
    <w:rsid w:val="009F3301"/>
    <w:rsid w:val="00A0572B"/>
    <w:rsid w:val="00A07317"/>
    <w:rsid w:val="00A122BB"/>
    <w:rsid w:val="00A16BC4"/>
    <w:rsid w:val="00A201B8"/>
    <w:rsid w:val="00A251F0"/>
    <w:rsid w:val="00A25C0A"/>
    <w:rsid w:val="00A269DF"/>
    <w:rsid w:val="00A26B6F"/>
    <w:rsid w:val="00A3198A"/>
    <w:rsid w:val="00A325EA"/>
    <w:rsid w:val="00A40C28"/>
    <w:rsid w:val="00A41DD9"/>
    <w:rsid w:val="00A43B05"/>
    <w:rsid w:val="00A47E27"/>
    <w:rsid w:val="00A54DCE"/>
    <w:rsid w:val="00A54E09"/>
    <w:rsid w:val="00A55361"/>
    <w:rsid w:val="00A5657B"/>
    <w:rsid w:val="00A569CD"/>
    <w:rsid w:val="00A6183B"/>
    <w:rsid w:val="00A61A0C"/>
    <w:rsid w:val="00A66AC2"/>
    <w:rsid w:val="00A66E72"/>
    <w:rsid w:val="00A71CE4"/>
    <w:rsid w:val="00A7215A"/>
    <w:rsid w:val="00A734DC"/>
    <w:rsid w:val="00A76F25"/>
    <w:rsid w:val="00A842A4"/>
    <w:rsid w:val="00A85431"/>
    <w:rsid w:val="00AA7CB4"/>
    <w:rsid w:val="00AB1BB7"/>
    <w:rsid w:val="00AB42DF"/>
    <w:rsid w:val="00AB712D"/>
    <w:rsid w:val="00AC2406"/>
    <w:rsid w:val="00AC3E27"/>
    <w:rsid w:val="00AC6B71"/>
    <w:rsid w:val="00AD20C6"/>
    <w:rsid w:val="00AD2531"/>
    <w:rsid w:val="00AD3F97"/>
    <w:rsid w:val="00AD5591"/>
    <w:rsid w:val="00AE478D"/>
    <w:rsid w:val="00B03E1C"/>
    <w:rsid w:val="00B03ED3"/>
    <w:rsid w:val="00B07927"/>
    <w:rsid w:val="00B15346"/>
    <w:rsid w:val="00B16C3F"/>
    <w:rsid w:val="00B221C6"/>
    <w:rsid w:val="00B2354C"/>
    <w:rsid w:val="00B23771"/>
    <w:rsid w:val="00B2514F"/>
    <w:rsid w:val="00B274A3"/>
    <w:rsid w:val="00B27CBA"/>
    <w:rsid w:val="00B3521D"/>
    <w:rsid w:val="00B42798"/>
    <w:rsid w:val="00B42928"/>
    <w:rsid w:val="00B515A4"/>
    <w:rsid w:val="00B55A74"/>
    <w:rsid w:val="00B57341"/>
    <w:rsid w:val="00B64676"/>
    <w:rsid w:val="00B65FB8"/>
    <w:rsid w:val="00B726A9"/>
    <w:rsid w:val="00B8003F"/>
    <w:rsid w:val="00B812FC"/>
    <w:rsid w:val="00B82139"/>
    <w:rsid w:val="00B82DE0"/>
    <w:rsid w:val="00B834A2"/>
    <w:rsid w:val="00B84D4F"/>
    <w:rsid w:val="00B85297"/>
    <w:rsid w:val="00B85999"/>
    <w:rsid w:val="00B9080E"/>
    <w:rsid w:val="00B91B03"/>
    <w:rsid w:val="00B9424D"/>
    <w:rsid w:val="00B96A1C"/>
    <w:rsid w:val="00BA2C4B"/>
    <w:rsid w:val="00BA43E8"/>
    <w:rsid w:val="00BB4432"/>
    <w:rsid w:val="00BC2213"/>
    <w:rsid w:val="00BC3C7F"/>
    <w:rsid w:val="00BC4A92"/>
    <w:rsid w:val="00BC5EB6"/>
    <w:rsid w:val="00BD48CD"/>
    <w:rsid w:val="00BD6CEF"/>
    <w:rsid w:val="00BD6F76"/>
    <w:rsid w:val="00BD7A90"/>
    <w:rsid w:val="00BE0A8B"/>
    <w:rsid w:val="00BE54A3"/>
    <w:rsid w:val="00BE64C3"/>
    <w:rsid w:val="00C045A1"/>
    <w:rsid w:val="00C16216"/>
    <w:rsid w:val="00C162EC"/>
    <w:rsid w:val="00C23B14"/>
    <w:rsid w:val="00C24FA9"/>
    <w:rsid w:val="00C27F45"/>
    <w:rsid w:val="00C34755"/>
    <w:rsid w:val="00C37E68"/>
    <w:rsid w:val="00C527FA"/>
    <w:rsid w:val="00C62662"/>
    <w:rsid w:val="00C62B93"/>
    <w:rsid w:val="00C62C0E"/>
    <w:rsid w:val="00C66AB9"/>
    <w:rsid w:val="00C7234F"/>
    <w:rsid w:val="00C74277"/>
    <w:rsid w:val="00C74A8C"/>
    <w:rsid w:val="00C774BA"/>
    <w:rsid w:val="00C902DD"/>
    <w:rsid w:val="00C91720"/>
    <w:rsid w:val="00C96AED"/>
    <w:rsid w:val="00C97B36"/>
    <w:rsid w:val="00CA23CB"/>
    <w:rsid w:val="00CA670B"/>
    <w:rsid w:val="00CB1F46"/>
    <w:rsid w:val="00CB7981"/>
    <w:rsid w:val="00CC097D"/>
    <w:rsid w:val="00CC2045"/>
    <w:rsid w:val="00CC68C0"/>
    <w:rsid w:val="00CF19DF"/>
    <w:rsid w:val="00CF4ED4"/>
    <w:rsid w:val="00CF5569"/>
    <w:rsid w:val="00D03FB7"/>
    <w:rsid w:val="00D122B6"/>
    <w:rsid w:val="00D130E5"/>
    <w:rsid w:val="00D21283"/>
    <w:rsid w:val="00D2437F"/>
    <w:rsid w:val="00D317E4"/>
    <w:rsid w:val="00D34F58"/>
    <w:rsid w:val="00D36EB7"/>
    <w:rsid w:val="00D372E1"/>
    <w:rsid w:val="00D375EF"/>
    <w:rsid w:val="00D44D64"/>
    <w:rsid w:val="00D4609B"/>
    <w:rsid w:val="00D472B2"/>
    <w:rsid w:val="00D51267"/>
    <w:rsid w:val="00D55108"/>
    <w:rsid w:val="00D57AA2"/>
    <w:rsid w:val="00D57BEC"/>
    <w:rsid w:val="00D63E6F"/>
    <w:rsid w:val="00D70C9A"/>
    <w:rsid w:val="00D7507B"/>
    <w:rsid w:val="00D75A49"/>
    <w:rsid w:val="00D760C3"/>
    <w:rsid w:val="00D765E9"/>
    <w:rsid w:val="00D876F3"/>
    <w:rsid w:val="00D931FD"/>
    <w:rsid w:val="00D93EA9"/>
    <w:rsid w:val="00D95110"/>
    <w:rsid w:val="00D9576F"/>
    <w:rsid w:val="00D9671A"/>
    <w:rsid w:val="00D96B14"/>
    <w:rsid w:val="00DA55FC"/>
    <w:rsid w:val="00DB2268"/>
    <w:rsid w:val="00DB4084"/>
    <w:rsid w:val="00DB633F"/>
    <w:rsid w:val="00DC0808"/>
    <w:rsid w:val="00DC1244"/>
    <w:rsid w:val="00DC3946"/>
    <w:rsid w:val="00DC6258"/>
    <w:rsid w:val="00DC63EA"/>
    <w:rsid w:val="00DC706D"/>
    <w:rsid w:val="00DD05DB"/>
    <w:rsid w:val="00DD122F"/>
    <w:rsid w:val="00DD361A"/>
    <w:rsid w:val="00DE600D"/>
    <w:rsid w:val="00DE6F90"/>
    <w:rsid w:val="00DE7638"/>
    <w:rsid w:val="00DF3C90"/>
    <w:rsid w:val="00DF68B1"/>
    <w:rsid w:val="00E050E3"/>
    <w:rsid w:val="00E16301"/>
    <w:rsid w:val="00E163B0"/>
    <w:rsid w:val="00E246FC"/>
    <w:rsid w:val="00E3515C"/>
    <w:rsid w:val="00E356F4"/>
    <w:rsid w:val="00E40CE5"/>
    <w:rsid w:val="00E4254D"/>
    <w:rsid w:val="00E42774"/>
    <w:rsid w:val="00E42C89"/>
    <w:rsid w:val="00E42F78"/>
    <w:rsid w:val="00E4519C"/>
    <w:rsid w:val="00E4593B"/>
    <w:rsid w:val="00E462C4"/>
    <w:rsid w:val="00E51432"/>
    <w:rsid w:val="00E604CA"/>
    <w:rsid w:val="00E60981"/>
    <w:rsid w:val="00E63890"/>
    <w:rsid w:val="00E642A0"/>
    <w:rsid w:val="00E71AD1"/>
    <w:rsid w:val="00E77F14"/>
    <w:rsid w:val="00E833FB"/>
    <w:rsid w:val="00E92D41"/>
    <w:rsid w:val="00E976A2"/>
    <w:rsid w:val="00EA0D05"/>
    <w:rsid w:val="00EA395D"/>
    <w:rsid w:val="00EB0EE8"/>
    <w:rsid w:val="00EB46F3"/>
    <w:rsid w:val="00EB4B87"/>
    <w:rsid w:val="00ED1ED0"/>
    <w:rsid w:val="00ED4B49"/>
    <w:rsid w:val="00ED5931"/>
    <w:rsid w:val="00ED6B0D"/>
    <w:rsid w:val="00EE5D1F"/>
    <w:rsid w:val="00EF2142"/>
    <w:rsid w:val="00EF5B68"/>
    <w:rsid w:val="00EF6CA3"/>
    <w:rsid w:val="00F074FF"/>
    <w:rsid w:val="00F143A7"/>
    <w:rsid w:val="00F150C8"/>
    <w:rsid w:val="00F17045"/>
    <w:rsid w:val="00F269E9"/>
    <w:rsid w:val="00F311AC"/>
    <w:rsid w:val="00F41F9F"/>
    <w:rsid w:val="00F44F05"/>
    <w:rsid w:val="00F47A8E"/>
    <w:rsid w:val="00F54C51"/>
    <w:rsid w:val="00F639DB"/>
    <w:rsid w:val="00F71EF7"/>
    <w:rsid w:val="00F7202C"/>
    <w:rsid w:val="00F74CB0"/>
    <w:rsid w:val="00F77764"/>
    <w:rsid w:val="00F8476B"/>
    <w:rsid w:val="00F938CF"/>
    <w:rsid w:val="00F938F2"/>
    <w:rsid w:val="00F96806"/>
    <w:rsid w:val="00FA1FAF"/>
    <w:rsid w:val="00FA788A"/>
    <w:rsid w:val="00FB0902"/>
    <w:rsid w:val="00FB3834"/>
    <w:rsid w:val="00FC1C66"/>
    <w:rsid w:val="00FC7D6E"/>
    <w:rsid w:val="00FD1CE2"/>
    <w:rsid w:val="00FD2082"/>
    <w:rsid w:val="00FD4DA0"/>
    <w:rsid w:val="00FD62A3"/>
    <w:rsid w:val="00FE5C46"/>
    <w:rsid w:val="00FE671B"/>
    <w:rsid w:val="00FF05F0"/>
    <w:rsid w:val="00FF2BF8"/>
    <w:rsid w:val="00FF3FE1"/>
    <w:rsid w:val="00FF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B4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02C0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EB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0EB4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locked/>
    <w:rsid w:val="00830EB4"/>
    <w:rPr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30EB4"/>
    <w:pPr>
      <w:shd w:val="clear" w:color="auto" w:fill="FFFFFF"/>
      <w:spacing w:before="420" w:line="317" w:lineRule="exact"/>
      <w:ind w:hanging="480"/>
    </w:pPr>
    <w:rPr>
      <w:sz w:val="28"/>
      <w:szCs w:val="28"/>
    </w:rPr>
  </w:style>
  <w:style w:type="paragraph" w:styleId="a5">
    <w:name w:val="header"/>
    <w:basedOn w:val="a"/>
    <w:link w:val="a6"/>
    <w:unhideWhenUsed/>
    <w:rsid w:val="0033698E"/>
    <w:pPr>
      <w:suppressAutoHyphens/>
      <w:jc w:val="left"/>
    </w:pPr>
    <w:rPr>
      <w:rFonts w:eastAsia="Times New Roman" w:cs="Calibri"/>
      <w:lang w:eastAsia="ar-SA"/>
    </w:rPr>
  </w:style>
  <w:style w:type="character" w:customStyle="1" w:styleId="a6">
    <w:name w:val="Верхний колонтитул Знак"/>
    <w:basedOn w:val="a0"/>
    <w:link w:val="a5"/>
    <w:rsid w:val="0033698E"/>
    <w:rPr>
      <w:rFonts w:ascii="Calibri" w:eastAsia="Times New Roman" w:hAnsi="Calibri" w:cs="Calibri"/>
      <w:lang w:eastAsia="ar-SA"/>
    </w:rPr>
  </w:style>
  <w:style w:type="character" w:customStyle="1" w:styleId="Absatz-Standardschriftart">
    <w:name w:val="Absatz-Standardschriftart"/>
    <w:rsid w:val="00D4609B"/>
  </w:style>
  <w:style w:type="paragraph" w:styleId="a7">
    <w:name w:val="footer"/>
    <w:basedOn w:val="a"/>
    <w:link w:val="a8"/>
    <w:uiPriority w:val="99"/>
    <w:unhideWhenUsed/>
    <w:rsid w:val="009B36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3607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602C0C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a9">
    <w:name w:val="Содержимое таблицы"/>
    <w:basedOn w:val="a"/>
    <w:rsid w:val="00F938F2"/>
    <w:pPr>
      <w:suppressLineNumbers/>
      <w:suppressAutoHyphens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Body Text Indent"/>
    <w:basedOn w:val="a"/>
    <w:link w:val="ab"/>
    <w:uiPriority w:val="99"/>
    <w:unhideWhenUsed/>
    <w:rsid w:val="004B605D"/>
    <w:pPr>
      <w:suppressAutoHyphens/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4B605D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1">
    <w:name w:val="s_1"/>
    <w:basedOn w:val="a"/>
    <w:rsid w:val="008F304A"/>
    <w:pPr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35426A"/>
  </w:style>
  <w:style w:type="character" w:customStyle="1" w:styleId="comment">
    <w:name w:val="comment"/>
    <w:basedOn w:val="a0"/>
    <w:rsid w:val="0035426A"/>
  </w:style>
  <w:style w:type="character" w:styleId="ac">
    <w:name w:val="Hyperlink"/>
    <w:basedOn w:val="a0"/>
    <w:uiPriority w:val="99"/>
    <w:semiHidden/>
    <w:unhideWhenUsed/>
    <w:rsid w:val="003E741F"/>
    <w:rPr>
      <w:strike w:val="0"/>
      <w:dstrike w:val="0"/>
      <w:color w:val="0092C9"/>
      <w:u w:val="none"/>
      <w:effect w:val="none"/>
    </w:rPr>
  </w:style>
  <w:style w:type="character" w:customStyle="1" w:styleId="WW8Num1z0">
    <w:name w:val="WW8Num1z0"/>
    <w:rsid w:val="003705A0"/>
    <w:rPr>
      <w:rFonts w:ascii="Wingdings" w:hAnsi="Wingdings" w:cs="StarSymbol" w:hint="default"/>
      <w:sz w:val="18"/>
      <w:szCs w:val="18"/>
    </w:rPr>
  </w:style>
  <w:style w:type="character" w:styleId="ad">
    <w:name w:val="Strong"/>
    <w:uiPriority w:val="22"/>
    <w:qFormat/>
    <w:rsid w:val="00F54C51"/>
    <w:rPr>
      <w:b/>
      <w:bCs/>
    </w:rPr>
  </w:style>
  <w:style w:type="paragraph" w:customStyle="1" w:styleId="p4">
    <w:name w:val="p4"/>
    <w:basedOn w:val="a"/>
    <w:rsid w:val="00CB1F4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102E9"/>
    <w:pPr>
      <w:autoSpaceDE w:val="0"/>
      <w:autoSpaceDN w:val="0"/>
      <w:adjustRightInd w:val="0"/>
      <w:spacing w:line="276" w:lineRule="auto"/>
      <w:ind w:firstLine="70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obr">
    <w:name w:val="nobr"/>
    <w:basedOn w:val="a0"/>
    <w:rsid w:val="009C280F"/>
  </w:style>
  <w:style w:type="character" w:customStyle="1" w:styleId="hl">
    <w:name w:val="hl"/>
    <w:basedOn w:val="a0"/>
    <w:rsid w:val="00B35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Documents\&#1048;&#1085;&#1092;&#1086;&#1088;&#1084;&#1072;&#1094;&#1080;&#1080;%20&#1055;&#1086;&#1082;&#1088;&#1086;&#1074;&#1089;&#1082;&#1080;&#1081;%20&#1088;&#1072;&#1081;&#1086;&#1085;\&#1054;&#1090;&#1095;&#1077;&#1090;%20&#1050;&#1057;&#1055;%20&#1079;&#1072;%202012&#1075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75D01-132F-4556-A57C-3B222B16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 КСП за 2012г..dot</Template>
  <TotalTime>4458</TotalTime>
  <Pages>5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KSP_PALATA</cp:lastModifiedBy>
  <cp:revision>307</cp:revision>
  <cp:lastPrinted>2020-06-01T09:15:00Z</cp:lastPrinted>
  <dcterms:created xsi:type="dcterms:W3CDTF">2013-03-22T06:06:00Z</dcterms:created>
  <dcterms:modified xsi:type="dcterms:W3CDTF">2020-07-28T06:15:00Z</dcterms:modified>
</cp:coreProperties>
</file>