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4" w:rsidRPr="005F6568" w:rsidRDefault="00830EB4" w:rsidP="00830EB4">
      <w:pPr>
        <w:jc w:val="center"/>
        <w:rPr>
          <w:rFonts w:ascii="Times New Roman" w:hAnsi="Times New Roman"/>
          <w:b/>
          <w:sz w:val="28"/>
          <w:szCs w:val="28"/>
        </w:rPr>
      </w:pPr>
      <w:r w:rsidRPr="005F656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45BDE" w:rsidRDefault="00830EB4" w:rsidP="00830EB4">
      <w:pPr>
        <w:jc w:val="center"/>
        <w:rPr>
          <w:rFonts w:ascii="Times New Roman" w:hAnsi="Times New Roman"/>
          <w:b/>
          <w:sz w:val="28"/>
          <w:szCs w:val="28"/>
        </w:rPr>
      </w:pPr>
      <w:r w:rsidRPr="005F656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181ADC">
        <w:rPr>
          <w:rFonts w:ascii="Times New Roman" w:hAnsi="Times New Roman"/>
          <w:b/>
          <w:sz w:val="28"/>
          <w:szCs w:val="28"/>
        </w:rPr>
        <w:t>К</w:t>
      </w:r>
      <w:r w:rsidRPr="005F6568">
        <w:rPr>
          <w:rFonts w:ascii="Times New Roman" w:hAnsi="Times New Roman"/>
          <w:b/>
          <w:sz w:val="28"/>
          <w:szCs w:val="28"/>
        </w:rPr>
        <w:t>онтрольно-счетной палаты</w:t>
      </w:r>
    </w:p>
    <w:p w:rsidR="00830EB4" w:rsidRPr="005F6568" w:rsidRDefault="00045BDE" w:rsidP="0083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Покровского района 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за 201</w:t>
      </w:r>
      <w:r w:rsidR="00551DBF">
        <w:rPr>
          <w:rFonts w:ascii="Times New Roman" w:hAnsi="Times New Roman"/>
          <w:b/>
          <w:sz w:val="28"/>
          <w:szCs w:val="28"/>
        </w:rPr>
        <w:t>7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30EB4" w:rsidRPr="005F6568" w:rsidRDefault="00830EB4" w:rsidP="00830EB4">
      <w:pPr>
        <w:rPr>
          <w:rFonts w:ascii="Times New Roman" w:hAnsi="Times New Roman"/>
        </w:rPr>
      </w:pPr>
    </w:p>
    <w:p w:rsidR="00830EB4" w:rsidRDefault="00830EB4" w:rsidP="00045BDE"/>
    <w:p w:rsidR="00EB4B87" w:rsidRPr="00EB4B87" w:rsidRDefault="00EB4B87" w:rsidP="00045BDE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 xml:space="preserve">Контрольно-счетная палата Покровского района  осуществляет свою деятельность на основании Конституции Российской </w:t>
      </w:r>
      <w:r w:rsidR="008848D5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Федерации, в соответствии с Федеральным Законом от 6 октября </w:t>
      </w:r>
      <w:r w:rsidR="002643DD">
        <w:rPr>
          <w:rFonts w:ascii="Times New Roman" w:hAnsi="Times New Roman"/>
          <w:sz w:val="28"/>
          <w:szCs w:val="28"/>
        </w:rPr>
        <w:t>2003</w:t>
      </w:r>
      <w:r w:rsidRPr="00EB4B87">
        <w:rPr>
          <w:rFonts w:ascii="Times New Roman" w:hAnsi="Times New Roman"/>
          <w:sz w:val="28"/>
          <w:szCs w:val="28"/>
        </w:rPr>
        <w:t xml:space="preserve"> года №</w:t>
      </w:r>
      <w:r w:rsidR="002643DD">
        <w:rPr>
          <w:rFonts w:ascii="Times New Roman" w:hAnsi="Times New Roman"/>
          <w:sz w:val="28"/>
          <w:szCs w:val="28"/>
        </w:rPr>
        <w:t>131</w:t>
      </w:r>
      <w:r w:rsidRPr="00EB4B87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2643DD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2643DD" w:rsidRPr="00EB4B87">
        <w:rPr>
          <w:rFonts w:ascii="Times New Roman" w:hAnsi="Times New Roman"/>
          <w:sz w:val="28"/>
          <w:szCs w:val="28"/>
        </w:rPr>
        <w:t>Российской Федерации</w:t>
      </w:r>
      <w:r w:rsidRPr="00EB4B87">
        <w:rPr>
          <w:rFonts w:ascii="Times New Roman" w:hAnsi="Times New Roman"/>
          <w:sz w:val="28"/>
          <w:szCs w:val="28"/>
        </w:rPr>
        <w:t>», Бюджетным Кодексом, Федеральным Законом от 7 февраля 2011г</w:t>
      </w:r>
      <w:r w:rsidR="00C74A8C">
        <w:rPr>
          <w:rFonts w:ascii="Times New Roman" w:hAnsi="Times New Roman"/>
          <w:sz w:val="28"/>
          <w:szCs w:val="28"/>
        </w:rPr>
        <w:t>.</w:t>
      </w:r>
      <w:r w:rsidRPr="00EB4B87">
        <w:rPr>
          <w:rFonts w:ascii="Times New Roman" w:hAnsi="Times New Roman"/>
          <w:sz w:val="28"/>
          <w:szCs w:val="28"/>
        </w:rPr>
        <w:t xml:space="preserve"> №6-ФЗ «Об общих принципах организации и деятельности </w:t>
      </w:r>
      <w:r w:rsidR="00516DA6">
        <w:rPr>
          <w:rFonts w:ascii="Times New Roman" w:hAnsi="Times New Roman"/>
          <w:sz w:val="28"/>
          <w:szCs w:val="28"/>
        </w:rPr>
        <w:t>К</w:t>
      </w:r>
      <w:r w:rsidRPr="00EB4B87">
        <w:rPr>
          <w:rFonts w:ascii="Times New Roman" w:hAnsi="Times New Roman"/>
          <w:sz w:val="28"/>
          <w:szCs w:val="28"/>
        </w:rPr>
        <w:t xml:space="preserve">онтрольно-счетных органов субъектов Российской Федерации и муниципальных образований», иными нормативными  правовыми актами Российской Федерации, законами и иными нормативными правовыми актами Орловской области, Уставом </w:t>
      </w:r>
      <w:r w:rsidR="008848D5">
        <w:rPr>
          <w:rFonts w:ascii="Times New Roman" w:hAnsi="Times New Roman"/>
          <w:sz w:val="28"/>
          <w:szCs w:val="28"/>
        </w:rPr>
        <w:t>Покровского</w:t>
      </w:r>
      <w:r w:rsidRPr="00EB4B87">
        <w:rPr>
          <w:rFonts w:ascii="Times New Roman" w:hAnsi="Times New Roman"/>
          <w:sz w:val="28"/>
          <w:szCs w:val="28"/>
        </w:rPr>
        <w:t xml:space="preserve"> района, иными муниципальными правовыми актами и Положением о КСП.</w:t>
      </w:r>
    </w:p>
    <w:p w:rsidR="000D01FC" w:rsidRPr="000D01FC" w:rsidRDefault="00830EB4" w:rsidP="00045BDE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палат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7A4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 свою деятельность в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0D01FC"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 w:rsidRPr="000D01FC">
        <w:rPr>
          <w:rFonts w:ascii="Times New Roman" w:hAnsi="Times New Roman"/>
          <w:sz w:val="28"/>
          <w:szCs w:val="28"/>
        </w:rPr>
        <w:t>роведение контрольных и экспертно-аналитических мероприятий на  основании поручений Покровского районного Совета народных депутатов</w:t>
      </w:r>
      <w:r w:rsidR="000D01FC" w:rsidRPr="000D01FC">
        <w:t xml:space="preserve"> </w:t>
      </w:r>
      <w:r w:rsidR="000D01FC" w:rsidRPr="000D01FC">
        <w:rPr>
          <w:rFonts w:ascii="Times New Roman" w:hAnsi="Times New Roman"/>
          <w:sz w:val="28"/>
          <w:szCs w:val="28"/>
        </w:rPr>
        <w:t>и Главы администрации Покровского района.</w:t>
      </w:r>
      <w:r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2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Подготавливала и п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яла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5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запросам контрольно-счетной палаты  Орловской области и прокуратуры Покровского района.</w:t>
      </w:r>
    </w:p>
    <w:p w:rsidR="00805C21" w:rsidRDefault="00830EB4" w:rsidP="00045BDE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периоде в рамках экспертно-аналитической деятельности </w:t>
      </w:r>
      <w:r w:rsidR="004D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палатой было подготовлено и направлено в адрес районного Совета народных 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="008B4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заключений</w:t>
      </w:r>
      <w:r w:rsidR="00204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них:</w:t>
      </w:r>
    </w:p>
    <w:p w:rsidR="00204F45" w:rsidRDefault="004E1905" w:rsidP="00045BD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A90" w:rsidRPr="00BD7A90">
        <w:t xml:space="preserve">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 проводилась внешняя проверка отчета об исполнении бюджета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D512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126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="00702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138" w:rsidRDefault="004E1905" w:rsidP="00045BDE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516DA6" w:rsidRPr="00BD7A90">
        <w:rPr>
          <w:rFonts w:ascii="Times New Roman" w:hAnsi="Times New Roman"/>
          <w:sz w:val="28"/>
          <w:szCs w:val="28"/>
        </w:rPr>
        <w:t>268.1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516DA6"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проводилась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16DA6" w:rsidRPr="00516DA6">
        <w:rPr>
          <w:rFonts w:ascii="Times New Roman" w:hAnsi="Times New Roman"/>
          <w:sz w:val="28"/>
          <w:szCs w:val="28"/>
        </w:rPr>
        <w:t xml:space="preserve">бследование </w:t>
      </w:r>
      <w:r w:rsidR="009F3063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516DA6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</w:t>
      </w:r>
      <w:r w:rsid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>1 квартал,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полугодие и девять месяцев 201</w:t>
      </w:r>
      <w:r w:rsidR="008B4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68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внешних проверок  отчетность представлена в полном объеме в соответствии с требованиями действующего законодательства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 подготовлено 6 заключений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5C21" w:rsidRPr="00805C21">
        <w:rPr>
          <w:sz w:val="28"/>
          <w:szCs w:val="28"/>
        </w:rPr>
        <w:t xml:space="preserve"> </w:t>
      </w:r>
    </w:p>
    <w:p w:rsidR="00805C21" w:rsidRPr="007D0138" w:rsidRDefault="00E4593B" w:rsidP="00E4593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627B1" w:rsidRPr="00E4593B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текущего контроля</w:t>
      </w:r>
      <w:r w:rsidR="000627B1" w:rsidRPr="000627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экспертиза, и давались заключения на </w:t>
      </w:r>
      <w:r w:rsidR="00805C21" w:rsidRPr="007D0138">
        <w:rPr>
          <w:rFonts w:ascii="Times New Roman" w:hAnsi="Times New Roman"/>
          <w:sz w:val="28"/>
          <w:szCs w:val="28"/>
        </w:rPr>
        <w:t xml:space="preserve"> </w:t>
      </w:r>
      <w:r w:rsidR="0041654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987CB7">
        <w:rPr>
          <w:rFonts w:ascii="Times New Roman" w:hAnsi="Times New Roman"/>
          <w:sz w:val="28"/>
          <w:szCs w:val="28"/>
        </w:rPr>
        <w:t>решение</w:t>
      </w:r>
      <w:r w:rsidR="00416541">
        <w:rPr>
          <w:rFonts w:ascii="Times New Roman" w:hAnsi="Times New Roman"/>
          <w:sz w:val="28"/>
          <w:szCs w:val="28"/>
        </w:rPr>
        <w:t xml:space="preserve"> Покровского районного Совета народных депутатов</w:t>
      </w:r>
      <w:r w:rsidR="00805C21" w:rsidRPr="007D0138">
        <w:rPr>
          <w:rFonts w:ascii="Times New Roman" w:hAnsi="Times New Roman"/>
          <w:sz w:val="28"/>
          <w:szCs w:val="28"/>
        </w:rPr>
        <w:t xml:space="preserve"> «О районном бюджет</w:t>
      </w:r>
      <w:r w:rsidR="00416541">
        <w:rPr>
          <w:rFonts w:ascii="Times New Roman" w:hAnsi="Times New Roman"/>
          <w:sz w:val="28"/>
          <w:szCs w:val="28"/>
        </w:rPr>
        <w:t>е</w:t>
      </w:r>
      <w:r w:rsidR="00805C21" w:rsidRPr="007D0138">
        <w:rPr>
          <w:rFonts w:ascii="Times New Roman" w:hAnsi="Times New Roman"/>
          <w:sz w:val="28"/>
          <w:szCs w:val="28"/>
        </w:rPr>
        <w:t xml:space="preserve"> на 201</w:t>
      </w:r>
      <w:r w:rsidR="008B44AB">
        <w:rPr>
          <w:rFonts w:ascii="Times New Roman" w:hAnsi="Times New Roman"/>
          <w:sz w:val="28"/>
          <w:szCs w:val="28"/>
        </w:rPr>
        <w:t>7</w:t>
      </w:r>
      <w:r w:rsidR="00805C21" w:rsidRPr="007D0138">
        <w:rPr>
          <w:rFonts w:ascii="Times New Roman" w:hAnsi="Times New Roman"/>
          <w:sz w:val="28"/>
          <w:szCs w:val="28"/>
        </w:rPr>
        <w:t xml:space="preserve"> год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2018-2019 годов</w:t>
      </w:r>
      <w:r w:rsidR="00805C21" w:rsidRPr="007D0138">
        <w:rPr>
          <w:rFonts w:ascii="Times New Roman" w:hAnsi="Times New Roman"/>
          <w:sz w:val="28"/>
          <w:szCs w:val="28"/>
        </w:rPr>
        <w:t>»</w:t>
      </w:r>
      <w:r w:rsidR="008B44AB">
        <w:rPr>
          <w:rFonts w:ascii="Times New Roman" w:hAnsi="Times New Roman"/>
          <w:sz w:val="28"/>
          <w:szCs w:val="28"/>
        </w:rPr>
        <w:t xml:space="preserve"> и</w:t>
      </w:r>
      <w:r w:rsidR="00416541">
        <w:rPr>
          <w:rFonts w:ascii="Times New Roman" w:hAnsi="Times New Roman"/>
          <w:sz w:val="28"/>
          <w:szCs w:val="28"/>
        </w:rPr>
        <w:t xml:space="preserve"> Покровского поселкового  Совета народных депутатов</w:t>
      </w:r>
      <w:r w:rsidR="008B44AB">
        <w:rPr>
          <w:rFonts w:ascii="Times New Roman" w:hAnsi="Times New Roman"/>
          <w:sz w:val="28"/>
          <w:szCs w:val="28"/>
        </w:rPr>
        <w:t xml:space="preserve"> </w:t>
      </w:r>
      <w:r w:rsidR="00416541">
        <w:rPr>
          <w:rFonts w:ascii="Times New Roman" w:hAnsi="Times New Roman"/>
          <w:sz w:val="28"/>
          <w:szCs w:val="28"/>
        </w:rPr>
        <w:t xml:space="preserve"> «О бюдже</w:t>
      </w:r>
      <w:r w:rsidR="008B44AB">
        <w:rPr>
          <w:rFonts w:ascii="Times New Roman" w:hAnsi="Times New Roman"/>
          <w:sz w:val="28"/>
          <w:szCs w:val="28"/>
        </w:rPr>
        <w:t>те городского  поселения на 2017</w:t>
      </w:r>
      <w:r w:rsidR="00416541">
        <w:rPr>
          <w:rFonts w:ascii="Times New Roman" w:hAnsi="Times New Roman"/>
          <w:sz w:val="28"/>
          <w:szCs w:val="28"/>
        </w:rPr>
        <w:t xml:space="preserve"> год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2018-2019 годов»</w:t>
      </w:r>
      <w:r w:rsidR="00194EF0">
        <w:rPr>
          <w:rFonts w:ascii="Times New Roman" w:hAnsi="Times New Roman"/>
          <w:sz w:val="28"/>
          <w:szCs w:val="28"/>
        </w:rPr>
        <w:t>, подготовлено 14 заключений</w:t>
      </w:r>
      <w:r w:rsidR="008B44AB">
        <w:rPr>
          <w:rFonts w:ascii="Times New Roman" w:hAnsi="Times New Roman"/>
          <w:sz w:val="28"/>
          <w:szCs w:val="28"/>
        </w:rPr>
        <w:t>.</w:t>
      </w:r>
    </w:p>
    <w:p w:rsidR="008848D5" w:rsidRDefault="00830EB4" w:rsidP="00E4593B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рамках предварительного контроля счетной палатой был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подготовлен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Pr="00830EB4">
        <w:rPr>
          <w:rFonts w:ascii="Times New Roman" w:hAnsi="Times New Roman"/>
          <w:sz w:val="28"/>
          <w:szCs w:val="28"/>
        </w:rPr>
        <w:t>решения «О бю</w:t>
      </w:r>
      <w:r w:rsidR="00AB1BB7">
        <w:rPr>
          <w:rFonts w:ascii="Times New Roman" w:hAnsi="Times New Roman"/>
          <w:sz w:val="28"/>
          <w:szCs w:val="28"/>
        </w:rPr>
        <w:t>джете Покровского района на 201</w:t>
      </w:r>
      <w:r w:rsidR="008B44AB">
        <w:rPr>
          <w:rFonts w:ascii="Times New Roman" w:hAnsi="Times New Roman"/>
          <w:sz w:val="28"/>
          <w:szCs w:val="28"/>
        </w:rPr>
        <w:t>8</w:t>
      </w:r>
      <w:r w:rsidR="00184C68">
        <w:rPr>
          <w:rFonts w:ascii="Times New Roman" w:hAnsi="Times New Roman"/>
          <w:sz w:val="28"/>
          <w:szCs w:val="28"/>
        </w:rPr>
        <w:t xml:space="preserve"> </w:t>
      </w:r>
      <w:r w:rsidR="00AB1BB7">
        <w:rPr>
          <w:rFonts w:ascii="Times New Roman" w:hAnsi="Times New Roman"/>
          <w:sz w:val="28"/>
          <w:szCs w:val="28"/>
        </w:rPr>
        <w:t>г</w:t>
      </w:r>
      <w:r w:rsidR="00184C68">
        <w:rPr>
          <w:rFonts w:ascii="Times New Roman" w:hAnsi="Times New Roman"/>
          <w:sz w:val="28"/>
          <w:szCs w:val="28"/>
        </w:rPr>
        <w:t>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2019</w:t>
      </w:r>
      <w:r w:rsidR="002E43CF">
        <w:rPr>
          <w:rFonts w:ascii="Times New Roman" w:hAnsi="Times New Roman"/>
          <w:sz w:val="28"/>
          <w:szCs w:val="28"/>
        </w:rPr>
        <w:t>-20</w:t>
      </w:r>
      <w:r w:rsidR="008B44AB">
        <w:rPr>
          <w:rFonts w:ascii="Times New Roman" w:hAnsi="Times New Roman"/>
          <w:sz w:val="28"/>
          <w:szCs w:val="28"/>
        </w:rPr>
        <w:t>20</w:t>
      </w:r>
      <w:r w:rsidR="002E43CF">
        <w:rPr>
          <w:rFonts w:ascii="Times New Roman" w:hAnsi="Times New Roman"/>
          <w:sz w:val="28"/>
          <w:szCs w:val="28"/>
        </w:rPr>
        <w:t xml:space="preserve"> годов</w:t>
      </w:r>
      <w:r w:rsidRPr="00830EB4">
        <w:rPr>
          <w:rFonts w:ascii="Times New Roman" w:hAnsi="Times New Roman"/>
          <w:sz w:val="28"/>
          <w:szCs w:val="28"/>
        </w:rPr>
        <w:t>»</w:t>
      </w:r>
      <w:r w:rsidR="00702D21">
        <w:rPr>
          <w:rFonts w:ascii="Times New Roman" w:hAnsi="Times New Roman"/>
          <w:sz w:val="28"/>
          <w:szCs w:val="28"/>
        </w:rPr>
        <w:t xml:space="preserve"> 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43CF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проект </w:t>
      </w:r>
      <w:r w:rsidR="002E43CF" w:rsidRPr="00830EB4">
        <w:rPr>
          <w:rFonts w:ascii="Times New Roman" w:hAnsi="Times New Roman"/>
          <w:sz w:val="28"/>
          <w:szCs w:val="28"/>
        </w:rPr>
        <w:t xml:space="preserve">решения </w:t>
      </w:r>
      <w:r w:rsidR="002E43CF"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201</w:t>
      </w:r>
      <w:r w:rsidR="008B44AB">
        <w:rPr>
          <w:rFonts w:ascii="Times New Roman" w:hAnsi="Times New Roman"/>
          <w:sz w:val="28"/>
          <w:szCs w:val="28"/>
        </w:rPr>
        <w:t>8</w:t>
      </w:r>
      <w:r w:rsidR="002E43CF">
        <w:rPr>
          <w:rFonts w:ascii="Times New Roman" w:hAnsi="Times New Roman"/>
          <w:sz w:val="28"/>
          <w:szCs w:val="28"/>
        </w:rPr>
        <w:t xml:space="preserve"> год </w:t>
      </w:r>
      <w:r w:rsidR="008B44AB">
        <w:rPr>
          <w:rFonts w:ascii="Times New Roman" w:hAnsi="Times New Roman"/>
          <w:sz w:val="28"/>
          <w:szCs w:val="28"/>
        </w:rPr>
        <w:t>и на плановый период  2019</w:t>
      </w:r>
      <w:r w:rsidR="006F13AC">
        <w:rPr>
          <w:rFonts w:ascii="Times New Roman" w:hAnsi="Times New Roman"/>
          <w:sz w:val="28"/>
          <w:szCs w:val="28"/>
        </w:rPr>
        <w:t>-20</w:t>
      </w:r>
      <w:r w:rsidR="008B44AB">
        <w:rPr>
          <w:rFonts w:ascii="Times New Roman" w:hAnsi="Times New Roman"/>
          <w:sz w:val="28"/>
          <w:szCs w:val="28"/>
        </w:rPr>
        <w:t>20</w:t>
      </w:r>
      <w:r w:rsidR="006F13AC">
        <w:rPr>
          <w:rFonts w:ascii="Times New Roman" w:hAnsi="Times New Roman"/>
          <w:sz w:val="28"/>
          <w:szCs w:val="28"/>
        </w:rPr>
        <w:t xml:space="preserve"> годов»</w:t>
      </w:r>
      <w:r w:rsidR="00B16C3F">
        <w:rPr>
          <w:rFonts w:ascii="Times New Roman" w:hAnsi="Times New Roman"/>
          <w:sz w:val="28"/>
          <w:szCs w:val="28"/>
        </w:rPr>
        <w:t>,</w:t>
      </w:r>
      <w:r w:rsidR="006F13AC">
        <w:rPr>
          <w:rFonts w:ascii="Times New Roman" w:hAnsi="Times New Roman"/>
          <w:sz w:val="28"/>
          <w:szCs w:val="28"/>
        </w:rPr>
        <w:t xml:space="preserve"> </w:t>
      </w:r>
      <w:r w:rsidR="00B16C3F">
        <w:rPr>
          <w:rFonts w:ascii="Times New Roman" w:hAnsi="Times New Roman"/>
          <w:sz w:val="28"/>
          <w:szCs w:val="28"/>
        </w:rPr>
        <w:t>в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521FF1" w:rsidRPr="00521FF1">
        <w:rPr>
          <w:rFonts w:ascii="Times New Roman" w:hAnsi="Times New Roman"/>
          <w:sz w:val="28"/>
          <w:szCs w:val="28"/>
        </w:rPr>
        <w:t xml:space="preserve"> </w:t>
      </w:r>
      <w:r w:rsidR="00521FF1">
        <w:rPr>
          <w:rFonts w:ascii="Times New Roman" w:hAnsi="Times New Roman"/>
          <w:sz w:val="28"/>
          <w:szCs w:val="28"/>
        </w:rPr>
        <w:t>дана</w:t>
      </w:r>
      <w:r w:rsidR="00521FF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1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 доходных и расходных статей, дефицита бюджета</w:t>
      </w:r>
      <w:r w:rsidR="00194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подготовлено 3 заключения</w:t>
      </w:r>
      <w:r w:rsidR="00521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B2B" w:rsidRDefault="0075572E" w:rsidP="00177CE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</w:rPr>
      </w:pPr>
      <w:r w:rsidRPr="0077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8B4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7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проведено </w:t>
      </w:r>
      <w:r w:rsidR="008B4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77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контрольных мероприятий</w:t>
      </w:r>
      <w:r w:rsidR="00177C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F3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ECD">
        <w:rPr>
          <w:rFonts w:ascii="Times New Roman" w:hAnsi="Times New Roman"/>
          <w:color w:val="000000"/>
          <w:sz w:val="28"/>
        </w:rPr>
        <w:t>в том числе:</w:t>
      </w:r>
    </w:p>
    <w:p w:rsidR="00011B77" w:rsidRDefault="00011B77" w:rsidP="00777202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b/>
          <w:sz w:val="28"/>
          <w:szCs w:val="28"/>
        </w:rPr>
        <w:t>Проверк</w:t>
      </w:r>
      <w:r w:rsidR="00777202" w:rsidRPr="00777202">
        <w:rPr>
          <w:rFonts w:ascii="Times New Roman" w:hAnsi="Times New Roman"/>
          <w:b/>
          <w:sz w:val="28"/>
          <w:szCs w:val="28"/>
        </w:rPr>
        <w:t>а</w:t>
      </w:r>
      <w:r w:rsidRPr="00777202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 муниципального   бюджетного образовательного учреждения </w:t>
      </w:r>
      <w:r w:rsidRPr="007772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202">
        <w:rPr>
          <w:rFonts w:ascii="Times New Roman" w:hAnsi="Times New Roman"/>
          <w:b/>
          <w:sz w:val="28"/>
          <w:szCs w:val="28"/>
        </w:rPr>
        <w:t xml:space="preserve"> для детей, нуждающихся в психолого-педагогической,  медицинской и социальной  помощи – «Покровский центр психолого-педагогической,  медицинской и социальной  помощи»</w:t>
      </w:r>
      <w:r w:rsidR="00777202" w:rsidRPr="00777202">
        <w:rPr>
          <w:rFonts w:ascii="Times New Roman" w:hAnsi="Times New Roman"/>
          <w:b/>
          <w:sz w:val="28"/>
          <w:szCs w:val="28"/>
        </w:rPr>
        <w:t>,</w:t>
      </w:r>
      <w:r w:rsidR="00777202">
        <w:rPr>
          <w:rFonts w:ascii="Times New Roman" w:hAnsi="Times New Roman"/>
          <w:sz w:val="28"/>
          <w:szCs w:val="28"/>
        </w:rPr>
        <w:t xml:space="preserve"> по результатам проверки</w:t>
      </w:r>
      <w:r w:rsidR="008B7F68">
        <w:rPr>
          <w:rFonts w:ascii="Times New Roman" w:hAnsi="Times New Roman"/>
          <w:sz w:val="28"/>
          <w:szCs w:val="28"/>
        </w:rPr>
        <w:t xml:space="preserve"> нарушений не</w:t>
      </w:r>
      <w:r w:rsidR="00777202">
        <w:rPr>
          <w:rFonts w:ascii="Times New Roman" w:hAnsi="Times New Roman"/>
          <w:sz w:val="28"/>
          <w:szCs w:val="28"/>
        </w:rPr>
        <w:t xml:space="preserve"> установлено</w:t>
      </w:r>
      <w:r w:rsidR="008B7F68">
        <w:rPr>
          <w:rFonts w:ascii="Times New Roman" w:hAnsi="Times New Roman"/>
          <w:sz w:val="28"/>
          <w:szCs w:val="28"/>
        </w:rPr>
        <w:t>.</w:t>
      </w:r>
    </w:p>
    <w:p w:rsidR="007A749B" w:rsidRDefault="007A749B" w:rsidP="007A749B">
      <w:pPr>
        <w:ind w:firstLine="709"/>
        <w:rPr>
          <w:rFonts w:ascii="Times New Roman" w:hAnsi="Times New Roman"/>
          <w:sz w:val="28"/>
          <w:szCs w:val="28"/>
        </w:rPr>
      </w:pPr>
      <w:r w:rsidRPr="007A749B">
        <w:rPr>
          <w:rFonts w:ascii="Times New Roman" w:hAnsi="Times New Roman"/>
          <w:b/>
          <w:sz w:val="28"/>
          <w:szCs w:val="28"/>
        </w:rPr>
        <w:t>Проверка учета муниципального имущества и ведение Реестра муниципальной собственности 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Орловской области  за 2016 год, </w:t>
      </w: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8B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</w:t>
      </w:r>
      <w:r w:rsidR="008B7F68">
        <w:rPr>
          <w:rFonts w:ascii="Times New Roman" w:hAnsi="Times New Roman"/>
          <w:sz w:val="28"/>
          <w:szCs w:val="28"/>
        </w:rPr>
        <w:t>:</w:t>
      </w:r>
    </w:p>
    <w:p w:rsidR="007A749B" w:rsidRPr="007A749B" w:rsidRDefault="008B7F68" w:rsidP="007A749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49B" w:rsidRPr="007A749B">
        <w:rPr>
          <w:rFonts w:ascii="Times New Roman" w:hAnsi="Times New Roman"/>
          <w:sz w:val="28"/>
          <w:szCs w:val="28"/>
        </w:rPr>
        <w:t>тделом по управлению муниципальным имуществом администрации Покровского района Орловской области не осуществляется должным образом  учет и не обеспечивается контроль состояния имущества, находящегося в муниципальной казне Покровского района, а также учтенного на балансах муниципальных учреждений и унитарных предприятий. Не  ведется единый реестр муниципального имущества муниципального образования Покровский район.</w:t>
      </w:r>
    </w:p>
    <w:p w:rsidR="007A749B" w:rsidRPr="007A749B" w:rsidRDefault="007A749B" w:rsidP="007A749B">
      <w:pPr>
        <w:ind w:firstLine="709"/>
        <w:rPr>
          <w:rFonts w:ascii="Times New Roman" w:hAnsi="Times New Roman"/>
          <w:sz w:val="28"/>
          <w:szCs w:val="28"/>
        </w:rPr>
      </w:pPr>
      <w:r w:rsidRPr="007A749B">
        <w:rPr>
          <w:rFonts w:ascii="Times New Roman" w:hAnsi="Times New Roman"/>
          <w:sz w:val="28"/>
          <w:szCs w:val="28"/>
        </w:rPr>
        <w:t xml:space="preserve">Состояние  Реестра муниципального имущества, находящегося в муниципальной казне Покровского района Орловской области не соответствует требованиям, предъявляемым к реестру законодательством. </w:t>
      </w:r>
    </w:p>
    <w:p w:rsidR="007A749B" w:rsidRPr="007A749B" w:rsidRDefault="007A749B" w:rsidP="007A749B">
      <w:pPr>
        <w:ind w:firstLine="709"/>
        <w:rPr>
          <w:rFonts w:ascii="Times New Roman" w:hAnsi="Times New Roman"/>
          <w:sz w:val="28"/>
          <w:szCs w:val="28"/>
        </w:rPr>
      </w:pPr>
      <w:r w:rsidRPr="007A749B">
        <w:rPr>
          <w:rFonts w:ascii="Times New Roman" w:hAnsi="Times New Roman"/>
          <w:sz w:val="28"/>
          <w:szCs w:val="28"/>
        </w:rPr>
        <w:t xml:space="preserve"> Отсутствуют данные учета по начислению и поступлению арендной платы за пользование земельными участками.</w:t>
      </w:r>
    </w:p>
    <w:p w:rsidR="007A749B" w:rsidRDefault="007A749B" w:rsidP="007A749B">
      <w:pPr>
        <w:tabs>
          <w:tab w:val="left" w:pos="330"/>
          <w:tab w:val="left" w:pos="705"/>
        </w:tabs>
        <w:ind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направлена информация главе администрации Покровского района, председателю Покровского РСНД, представление №1 от 20.02.2017 года  об устранении выявленных нарушений.</w:t>
      </w:r>
    </w:p>
    <w:p w:rsidR="000F3ECD" w:rsidRDefault="00777202" w:rsidP="000F3ECD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b/>
          <w:sz w:val="28"/>
          <w:szCs w:val="28"/>
        </w:rPr>
        <w:t xml:space="preserve">Проверка финансово-хозяйственной деятельности МУП БОН  «Покровское»  за </w:t>
      </w:r>
      <w:r w:rsidR="002B404E">
        <w:rPr>
          <w:rFonts w:ascii="Times New Roman" w:hAnsi="Times New Roman"/>
          <w:b/>
          <w:sz w:val="28"/>
          <w:szCs w:val="28"/>
        </w:rPr>
        <w:t>2016 год</w:t>
      </w:r>
      <w:r w:rsidRPr="00777202">
        <w:rPr>
          <w:rFonts w:ascii="Times New Roman" w:hAnsi="Times New Roman"/>
          <w:b/>
          <w:sz w:val="28"/>
          <w:szCs w:val="28"/>
        </w:rPr>
        <w:t xml:space="preserve">; проверка устранения нарушений выявленных  аудиторской проверкой за </w:t>
      </w:r>
      <w:r w:rsidR="002B404E">
        <w:rPr>
          <w:rFonts w:ascii="Times New Roman" w:hAnsi="Times New Roman"/>
          <w:b/>
          <w:sz w:val="28"/>
          <w:szCs w:val="28"/>
        </w:rPr>
        <w:t>2015 год</w:t>
      </w:r>
      <w:r w:rsidR="000F3ECD">
        <w:rPr>
          <w:rFonts w:ascii="Times New Roman" w:hAnsi="Times New Roman"/>
          <w:b/>
          <w:sz w:val="28"/>
          <w:szCs w:val="28"/>
        </w:rPr>
        <w:t>,</w:t>
      </w:r>
      <w:r w:rsidR="000F3ECD" w:rsidRPr="000F3ECD">
        <w:rPr>
          <w:rFonts w:ascii="Times New Roman" w:hAnsi="Times New Roman"/>
          <w:sz w:val="28"/>
          <w:szCs w:val="28"/>
        </w:rPr>
        <w:t xml:space="preserve"> </w:t>
      </w:r>
      <w:r w:rsidR="000F3ECD">
        <w:rPr>
          <w:rFonts w:ascii="Times New Roman" w:hAnsi="Times New Roman"/>
          <w:sz w:val="28"/>
          <w:szCs w:val="28"/>
        </w:rPr>
        <w:t>по результатам проверки установлен</w:t>
      </w:r>
      <w:r w:rsidR="00A07317">
        <w:rPr>
          <w:rFonts w:ascii="Times New Roman" w:hAnsi="Times New Roman"/>
          <w:sz w:val="28"/>
          <w:szCs w:val="28"/>
        </w:rPr>
        <w:t>о</w:t>
      </w:r>
      <w:r w:rsidR="000F3ECD">
        <w:rPr>
          <w:rFonts w:ascii="Times New Roman" w:hAnsi="Times New Roman"/>
          <w:sz w:val="28"/>
          <w:szCs w:val="28"/>
        </w:rPr>
        <w:t>:</w:t>
      </w:r>
    </w:p>
    <w:p w:rsidR="00A07317" w:rsidRPr="00A07317" w:rsidRDefault="00A07317" w:rsidP="00A073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07317">
        <w:rPr>
          <w:rFonts w:ascii="Times New Roman" w:hAnsi="Times New Roman"/>
          <w:color w:val="000000"/>
          <w:sz w:val="28"/>
          <w:szCs w:val="28"/>
        </w:rPr>
        <w:t>В нарушение ст. 10</w:t>
      </w:r>
      <w:r w:rsidRPr="00A07317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 №402-ФЗ от 06.12.2011г. «О бухгалтерском учете», н</w:t>
      </w:r>
      <w:r w:rsidRPr="00A07317">
        <w:rPr>
          <w:rFonts w:ascii="Times New Roman" w:hAnsi="Times New Roman"/>
          <w:color w:val="000000"/>
          <w:sz w:val="28"/>
          <w:szCs w:val="28"/>
        </w:rPr>
        <w:t>е ведутся регистры бухгалтерского учета, которые предназначены для регистрации, систематизации и накопления информации, которая содержится в первичных документах, принятых к бухгалтерскому учету.</w:t>
      </w:r>
      <w:r w:rsidRPr="00A07317">
        <w:rPr>
          <w:rFonts w:ascii="Times New Roman" w:hAnsi="Times New Roman"/>
          <w:sz w:val="28"/>
          <w:szCs w:val="28"/>
        </w:rPr>
        <w:t xml:space="preserve"> </w:t>
      </w:r>
    </w:p>
    <w:p w:rsidR="00F143A7" w:rsidRPr="00777202" w:rsidRDefault="00F143A7" w:rsidP="00F143A7">
      <w:pPr>
        <w:tabs>
          <w:tab w:val="left" w:pos="705"/>
        </w:tabs>
        <w:ind w:firstLine="60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A21AC">
        <w:rPr>
          <w:rFonts w:ascii="Times New Roman" w:hAnsi="Times New Roman"/>
          <w:color w:val="000000"/>
          <w:sz w:val="28"/>
          <w:szCs w:val="28"/>
        </w:rPr>
        <w:t>П</w:t>
      </w:r>
      <w:r w:rsidRPr="00CA21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ервичные документы,  сформированные на бумажном носителе,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не</w:t>
      </w:r>
      <w:r w:rsidRPr="00CA21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подшит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ы</w:t>
      </w:r>
      <w:r w:rsidRPr="00CA21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подобра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ны</w:t>
      </w:r>
      <w:r w:rsidRPr="00CA21A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 соответствующим</w:t>
      </w:r>
      <w:r w:rsidR="00702D2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CA21A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hyperlink r:id="rId8" w:anchor="/document/70951956/entry/4320" w:history="1">
        <w:r w:rsidRPr="00CA21AC">
          <w:rPr>
            <w:rStyle w:val="ac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Журналам</w:t>
        </w:r>
      </w:hyperlink>
      <w:r w:rsidRPr="00CA21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операций.</w:t>
      </w:r>
      <w:r w:rsidR="003F3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3F3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Допускается </w:t>
      </w:r>
      <w:r w:rsidRPr="00F143A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3F3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много арифметических ошибок, исправлений, зачеркиваний. 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период проверки частично данные нарушения устранены, подшиты авансовые отчеты, кассовые и банковские документы.</w:t>
      </w:r>
    </w:p>
    <w:p w:rsidR="00F143A7" w:rsidRPr="00CA21AC" w:rsidRDefault="00F143A7" w:rsidP="007718BB">
      <w:pPr>
        <w:autoSpaceDE w:val="0"/>
        <w:autoSpaceDN w:val="0"/>
        <w:adjustRightInd w:val="0"/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 первичных документах отсутствовали подписи директора и кассира,</w:t>
      </w:r>
      <w:r w:rsidRPr="00F14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777202">
        <w:rPr>
          <w:rFonts w:ascii="Times New Roman" w:hAnsi="Times New Roman"/>
          <w:sz w:val="28"/>
          <w:szCs w:val="28"/>
        </w:rPr>
        <w:t xml:space="preserve"> расшифровка подпи</w:t>
      </w:r>
      <w:r>
        <w:rPr>
          <w:rFonts w:ascii="Times New Roman" w:hAnsi="Times New Roman"/>
          <w:sz w:val="28"/>
          <w:szCs w:val="28"/>
        </w:rPr>
        <w:t>си</w:t>
      </w:r>
      <w:r w:rsidRPr="00777202">
        <w:rPr>
          <w:rFonts w:ascii="Times New Roman" w:hAnsi="Times New Roman"/>
          <w:sz w:val="28"/>
          <w:szCs w:val="28"/>
        </w:rPr>
        <w:t>.</w:t>
      </w:r>
    </w:p>
    <w:p w:rsidR="00777202" w:rsidRPr="00777202" w:rsidRDefault="00A07317" w:rsidP="00777202">
      <w:pPr>
        <w:tabs>
          <w:tab w:val="left" w:pos="705"/>
        </w:tabs>
        <w:ind w:firstLine="7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77202" w:rsidRPr="00777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нарушение п.6.3 Указаний Банка России от 11.03.2014г. №3210-У «О порядке ведения кассовых  операций»</w:t>
      </w:r>
      <w:r w:rsidRPr="00A07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77202">
        <w:rPr>
          <w:rFonts w:ascii="Times New Roman" w:hAnsi="Times New Roman"/>
          <w:color w:val="000000"/>
          <w:sz w:val="28"/>
          <w:szCs w:val="28"/>
          <w:lang w:eastAsia="ru-RU"/>
        </w:rPr>
        <w:t>подотчет</w:t>
      </w:r>
      <w:r w:rsidRPr="00A07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7202">
        <w:rPr>
          <w:rFonts w:ascii="Times New Roman" w:hAnsi="Times New Roman"/>
          <w:color w:val="000000"/>
          <w:sz w:val="28"/>
          <w:szCs w:val="28"/>
          <w:lang w:eastAsia="ru-RU"/>
        </w:rPr>
        <w:t>денежные средства  выда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 w:rsidRPr="00777202">
        <w:rPr>
          <w:rFonts w:ascii="Times New Roman" w:hAnsi="Times New Roman"/>
          <w:color w:val="000000"/>
          <w:sz w:val="28"/>
          <w:szCs w:val="28"/>
          <w:lang w:eastAsia="ru-RU"/>
        </w:rPr>
        <w:t>лись при наличии задолженности работник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772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Организацией</w:t>
      </w:r>
      <w:r w:rsidR="00812F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2F5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77202" w:rsidRPr="00777202">
        <w:rPr>
          <w:rFonts w:ascii="Times New Roman" w:hAnsi="Times New Roman"/>
          <w:color w:val="000000"/>
          <w:sz w:val="28"/>
          <w:szCs w:val="28"/>
          <w:lang w:eastAsia="ru-RU"/>
        </w:rPr>
        <w:t>ыдача наличных денег под отчет  проводится при условии полного погашения подотчетным лицом задолженности по ранее полученной под отчет сумме наличных денег</w:t>
      </w:r>
      <w:r w:rsidR="00CF19D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77202" w:rsidRPr="007772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2D21" w:rsidRPr="00777202" w:rsidRDefault="00CF19DF" w:rsidP="00702D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ведется </w:t>
      </w:r>
      <w:r w:rsidR="00777202" w:rsidRPr="00777202">
        <w:rPr>
          <w:rFonts w:ascii="Times New Roman" w:hAnsi="Times New Roman"/>
          <w:sz w:val="28"/>
          <w:szCs w:val="28"/>
        </w:rPr>
        <w:t>аналитический учет материалов по отдельному наименованию в количественном и стоимостном выражении</w:t>
      </w:r>
      <w:r w:rsidR="00702D21">
        <w:rPr>
          <w:rFonts w:ascii="Times New Roman" w:hAnsi="Times New Roman"/>
          <w:sz w:val="28"/>
          <w:szCs w:val="28"/>
        </w:rPr>
        <w:t>, не</w:t>
      </w:r>
      <w:r w:rsidR="00702D21" w:rsidRPr="00702D21">
        <w:rPr>
          <w:rFonts w:ascii="Times New Roman" w:hAnsi="Times New Roman"/>
          <w:sz w:val="28"/>
          <w:szCs w:val="28"/>
        </w:rPr>
        <w:t xml:space="preserve"> </w:t>
      </w:r>
      <w:r w:rsidR="00702D21" w:rsidRPr="00777202">
        <w:rPr>
          <w:rFonts w:ascii="Times New Roman" w:hAnsi="Times New Roman"/>
          <w:sz w:val="28"/>
          <w:szCs w:val="28"/>
        </w:rPr>
        <w:t xml:space="preserve">ведутся оборотно-сальдовые ведомости по счету 10 «Материалы». </w:t>
      </w:r>
    </w:p>
    <w:p w:rsidR="003F3C9F" w:rsidRDefault="003F3C9F" w:rsidP="003F3C9F">
      <w:pPr>
        <w:tabs>
          <w:tab w:val="left" w:pos="330"/>
          <w:tab w:val="left" w:pos="705"/>
        </w:tabs>
        <w:ind w:firstLine="585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Не ведется учет материальных ценностей в магазинах  «Текстиль», «Канцтовары», «Семена», «Ритуальные товары».</w:t>
      </w:r>
    </w:p>
    <w:p w:rsidR="00B23771" w:rsidRPr="00BE0A8B" w:rsidRDefault="00B23771" w:rsidP="00B2377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E0A8B">
        <w:rPr>
          <w:rFonts w:ascii="Times New Roman" w:hAnsi="Times New Roman"/>
          <w:sz w:val="28"/>
          <w:szCs w:val="28"/>
        </w:rPr>
        <w:t>В отдельных случаях фактическое получение ГСМ не соответствует учетным данным</w:t>
      </w:r>
      <w:r>
        <w:rPr>
          <w:rFonts w:ascii="Times New Roman" w:hAnsi="Times New Roman"/>
          <w:sz w:val="28"/>
          <w:szCs w:val="28"/>
        </w:rPr>
        <w:t>.</w:t>
      </w:r>
      <w:r w:rsidRPr="00BE0A8B">
        <w:rPr>
          <w:rFonts w:ascii="Times New Roman" w:hAnsi="Times New Roman"/>
          <w:sz w:val="28"/>
          <w:szCs w:val="28"/>
        </w:rPr>
        <w:t xml:space="preserve"> </w:t>
      </w:r>
    </w:p>
    <w:p w:rsidR="00777202" w:rsidRPr="00777202" w:rsidRDefault="002B404E" w:rsidP="0077720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777202">
        <w:rPr>
          <w:rFonts w:ascii="Times New Roman" w:hAnsi="Times New Roman"/>
          <w:sz w:val="28"/>
          <w:szCs w:val="28"/>
        </w:rPr>
        <w:t xml:space="preserve">не проводилась </w:t>
      </w:r>
      <w:r>
        <w:rPr>
          <w:rFonts w:ascii="Times New Roman" w:hAnsi="Times New Roman"/>
          <w:sz w:val="28"/>
          <w:szCs w:val="28"/>
        </w:rPr>
        <w:t>и</w:t>
      </w:r>
      <w:r w:rsidR="00777202" w:rsidRPr="00777202">
        <w:rPr>
          <w:rFonts w:ascii="Times New Roman" w:hAnsi="Times New Roman"/>
          <w:sz w:val="28"/>
          <w:szCs w:val="28"/>
        </w:rPr>
        <w:t>нвентаризация основных</w:t>
      </w:r>
      <w:r w:rsidR="00E4519C">
        <w:rPr>
          <w:rFonts w:ascii="Times New Roman" w:hAnsi="Times New Roman"/>
          <w:sz w:val="28"/>
          <w:szCs w:val="28"/>
        </w:rPr>
        <w:t xml:space="preserve"> средств и материальных запасов</w:t>
      </w:r>
      <w:r w:rsidR="00777202" w:rsidRPr="00777202">
        <w:rPr>
          <w:rFonts w:ascii="Times New Roman" w:hAnsi="Times New Roman"/>
          <w:sz w:val="28"/>
          <w:szCs w:val="28"/>
        </w:rPr>
        <w:t xml:space="preserve">. </w:t>
      </w:r>
      <w:r w:rsidR="00777202" w:rsidRPr="00777202">
        <w:rPr>
          <w:rFonts w:ascii="Times New Roman" w:hAnsi="Times New Roman"/>
          <w:sz w:val="28"/>
          <w:szCs w:val="28"/>
          <w:lang w:eastAsia="ru-RU"/>
        </w:rPr>
        <w:t>Для обеспечения достоверности данных бухгалтерского учета и бухгалтерской отчетности организация обязана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777202" w:rsidRDefault="00777202" w:rsidP="00777202">
      <w:pPr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Установлены расхождения </w:t>
      </w:r>
      <w:r w:rsidR="00812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данным</w:t>
      </w:r>
      <w:r w:rsidR="00812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материальных отчетов и данным</w:t>
      </w:r>
      <w:r w:rsidR="00812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кассовой книги </w:t>
      </w:r>
      <w:r w:rsidR="00E4519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 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магазин</w:t>
      </w:r>
      <w:r w:rsidR="00E4519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«Текстиль» февраль -960руб., май +2800руб., август +5000руб., сентябрь -29700руб.; магазин «Семена»  январь +179руб., февраль +50руб., сентябрь -520руб., декабрь +2200руб.; Ритуальный товар  март +6220руб., декабрь </w:t>
      </w:r>
      <w:r w:rsidR="003F3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+</w:t>
      </w:r>
      <w:r w:rsidRPr="0077720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5390руб.</w:t>
      </w:r>
    </w:p>
    <w:p w:rsidR="00E4519C" w:rsidRPr="003F3C9F" w:rsidRDefault="00E4519C" w:rsidP="00777202">
      <w:pPr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F3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в выплатах поощрительного характера – директору на сумму 1,5 тыс. рублей</w:t>
      </w:r>
      <w:r w:rsidR="00AE4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77202" w:rsidRPr="00AE478D" w:rsidRDefault="00777202" w:rsidP="00777202">
      <w:pPr>
        <w:tabs>
          <w:tab w:val="left" w:pos="330"/>
          <w:tab w:val="left" w:pos="705"/>
        </w:tabs>
        <w:ind w:firstLine="585"/>
        <w:rPr>
          <w:rFonts w:ascii="Times New Roman" w:hAnsi="Times New Roman"/>
          <w:sz w:val="28"/>
          <w:szCs w:val="28"/>
        </w:rPr>
      </w:pPr>
      <w:r w:rsidRPr="00AE478D">
        <w:rPr>
          <w:rFonts w:ascii="Times New Roman" w:hAnsi="Times New Roman"/>
          <w:sz w:val="28"/>
          <w:szCs w:val="28"/>
        </w:rPr>
        <w:t>Обороты счета 60.01</w:t>
      </w:r>
      <w:r w:rsidR="00812F59" w:rsidRPr="00AE478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«Расчеты с поставщиками и подрядчиками» </w:t>
      </w:r>
      <w:r w:rsidRPr="00AE478D">
        <w:rPr>
          <w:rFonts w:ascii="Times New Roman" w:hAnsi="Times New Roman"/>
          <w:sz w:val="28"/>
          <w:szCs w:val="28"/>
        </w:rPr>
        <w:t xml:space="preserve"> на 01.01.2017г. не выведены, главная книга не заполнена.</w:t>
      </w:r>
    </w:p>
    <w:p w:rsidR="000F3ECD" w:rsidRDefault="000F3ECD" w:rsidP="00777202">
      <w:pPr>
        <w:tabs>
          <w:tab w:val="left" w:pos="330"/>
          <w:tab w:val="left" w:pos="705"/>
        </w:tabs>
        <w:ind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направлена информация главе администрации Покровского района, председателю Покровского РСНД, директору МУПБОН «Покровское» направлено представление №2 от24.03.2017 года  об устранении выявленных нарушений.</w:t>
      </w:r>
    </w:p>
    <w:p w:rsidR="00777202" w:rsidRPr="00777202" w:rsidRDefault="00777202" w:rsidP="007A749B">
      <w:pPr>
        <w:ind w:firstLine="709"/>
        <w:rPr>
          <w:rFonts w:ascii="Times New Roman" w:hAnsi="Times New Roman"/>
          <w:b/>
          <w:sz w:val="28"/>
          <w:szCs w:val="28"/>
        </w:rPr>
      </w:pPr>
      <w:r w:rsidRPr="00777202">
        <w:rPr>
          <w:rFonts w:ascii="Times New Roman" w:hAnsi="Times New Roman"/>
          <w:b/>
          <w:sz w:val="28"/>
          <w:szCs w:val="28"/>
        </w:rPr>
        <w:t>Проверка субвенций на выплату компенсации части  родительской платы за присмотр и уход за детьми, посещающими образовательные учреждения, реализующие образовательную  программу дошкольного образования в  Покровском  районе</w:t>
      </w:r>
    </w:p>
    <w:p w:rsidR="00777202" w:rsidRPr="00777202" w:rsidRDefault="00777202" w:rsidP="00777202">
      <w:pPr>
        <w:pStyle w:val="a3"/>
        <w:shd w:val="clear" w:color="auto" w:fill="FFFFFF"/>
        <w:tabs>
          <w:tab w:val="left" w:pos="4032"/>
        </w:tabs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777202">
        <w:rPr>
          <w:sz w:val="28"/>
          <w:szCs w:val="28"/>
        </w:rPr>
        <w:t xml:space="preserve">В Покровском районе Орловской области функционирует 4 муниципальных дошкольных учреждения: Покровский детский сад «Колокольчик», Покровский детский сад «Теремок»,  Дросковский детский </w:t>
      </w:r>
      <w:r w:rsidRPr="00777202">
        <w:rPr>
          <w:sz w:val="28"/>
          <w:szCs w:val="28"/>
        </w:rPr>
        <w:lastRenderedPageBreak/>
        <w:t xml:space="preserve">сад, Даниловский детский сад и 4 образовательных учреждения, реализующих программу дошкольного образования (детские сады при общеобразовательных учреждениях с кратковременным пребыванием): Муниципальное бюджетное общеобразовательное учреждение  </w:t>
      </w:r>
      <w:r w:rsidRPr="00777202">
        <w:rPr>
          <w:b/>
          <w:bCs/>
          <w:sz w:val="28"/>
          <w:szCs w:val="28"/>
        </w:rPr>
        <w:t>«</w:t>
      </w:r>
      <w:r w:rsidRPr="00777202">
        <w:rPr>
          <w:bCs/>
          <w:sz w:val="28"/>
          <w:szCs w:val="28"/>
        </w:rPr>
        <w:t>Березовская средняя общеобразовательная школа»,</w:t>
      </w:r>
      <w:r w:rsidRPr="00777202">
        <w:rPr>
          <w:sz w:val="28"/>
          <w:szCs w:val="28"/>
        </w:rPr>
        <w:t xml:space="preserve"> Муниципальное бюджетное общеобразовательное учреждение  </w:t>
      </w:r>
      <w:r w:rsidRPr="00777202">
        <w:rPr>
          <w:b/>
          <w:bCs/>
          <w:sz w:val="28"/>
          <w:szCs w:val="28"/>
        </w:rPr>
        <w:t>«</w:t>
      </w:r>
      <w:r w:rsidRPr="00777202">
        <w:rPr>
          <w:bCs/>
          <w:sz w:val="28"/>
          <w:szCs w:val="28"/>
        </w:rPr>
        <w:t>Федоровская основная общеобразовательная школа»,</w:t>
      </w:r>
      <w:r w:rsidRPr="00777202">
        <w:rPr>
          <w:sz w:val="28"/>
          <w:szCs w:val="28"/>
        </w:rPr>
        <w:t xml:space="preserve"> Муниципальное бюджетное общеобразовательное учреждение </w:t>
      </w:r>
      <w:r w:rsidRPr="00777202">
        <w:rPr>
          <w:b/>
          <w:bCs/>
          <w:sz w:val="28"/>
          <w:szCs w:val="28"/>
        </w:rPr>
        <w:t>«</w:t>
      </w:r>
      <w:r w:rsidRPr="00777202">
        <w:rPr>
          <w:bCs/>
          <w:sz w:val="28"/>
          <w:szCs w:val="28"/>
        </w:rPr>
        <w:t>Тимирязевская основная общеобразовательная школа»,</w:t>
      </w:r>
      <w:r w:rsidRPr="00777202">
        <w:rPr>
          <w:sz w:val="28"/>
          <w:szCs w:val="28"/>
        </w:rPr>
        <w:t xml:space="preserve"> Муниципальное бюджетное общеобразовательное учреждение «</w:t>
      </w:r>
      <w:r w:rsidRPr="00777202">
        <w:rPr>
          <w:bCs/>
          <w:sz w:val="28"/>
          <w:szCs w:val="28"/>
        </w:rPr>
        <w:t>Моховская  основная общеобразовательная школа».</w:t>
      </w:r>
    </w:p>
    <w:p w:rsidR="00777202" w:rsidRPr="00777202" w:rsidRDefault="00777202" w:rsidP="00777202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Всего было проверено 157 комплектов документов родителей, получивших компенсацию,  в том числе:</w:t>
      </w:r>
    </w:p>
    <w:p w:rsidR="00777202" w:rsidRPr="00777202" w:rsidRDefault="00777202" w:rsidP="00777202">
      <w:pPr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- в размере  20% - 65 комплектов,</w:t>
      </w:r>
    </w:p>
    <w:p w:rsidR="00777202" w:rsidRPr="00777202" w:rsidRDefault="00777202" w:rsidP="00777202">
      <w:pPr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- в размере  50% - 72 комплекта,</w:t>
      </w:r>
    </w:p>
    <w:p w:rsidR="00777202" w:rsidRPr="00777202" w:rsidRDefault="00777202" w:rsidP="00777202">
      <w:pPr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- в размере  70% - 20 комплектов.</w:t>
      </w:r>
    </w:p>
    <w:p w:rsidR="00777202" w:rsidRPr="00777202" w:rsidRDefault="00777202" w:rsidP="00777202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В ходе проверки были установлены случаи неполного предоставления комплекта документов, в нарушение Порядка выплаты компенсации части платы, взимаемой с родителей (законных представителей) за содержание ребенка в муниципальных образовательных учреждениях, реализующих основную общеобразовательную программу дошкольного образования. Так в 6 комплектах документов заявителей отсутствовали - свидетельства о рождении детей (копии документа).</w:t>
      </w:r>
    </w:p>
    <w:p w:rsidR="00AE478D" w:rsidRDefault="00777202" w:rsidP="00777202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В ходе контрольного мероприятия все нарушения были устранены, комплекты документов были дополнены недостающими копиями свидетельств о рождении детей.</w:t>
      </w:r>
    </w:p>
    <w:p w:rsidR="00777202" w:rsidRPr="00777202" w:rsidRDefault="00AE478D" w:rsidP="007772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при  начислении компенсации не установлено.</w:t>
      </w:r>
    </w:p>
    <w:p w:rsidR="006A55A9" w:rsidRPr="00777202" w:rsidRDefault="00777202" w:rsidP="008E308B">
      <w:pPr>
        <w:ind w:firstLine="709"/>
        <w:rPr>
          <w:rFonts w:ascii="Times New Roman" w:hAnsi="Times New Roman"/>
          <w:b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 xml:space="preserve"> </w:t>
      </w:r>
      <w:r w:rsidR="006A55A9" w:rsidRPr="00777202">
        <w:rPr>
          <w:rFonts w:ascii="Times New Roman" w:hAnsi="Times New Roman"/>
          <w:b/>
          <w:sz w:val="28"/>
          <w:szCs w:val="28"/>
        </w:rPr>
        <w:t>Проверка выполнения представления №2 от 24.03.2017г. по  итогам контрольного мероприятия МУП БОН «Покровское</w:t>
      </w:r>
      <w:r w:rsidR="006A55A9" w:rsidRPr="00777202">
        <w:rPr>
          <w:rFonts w:ascii="Times New Roman" w:hAnsi="Times New Roman"/>
          <w:sz w:val="28"/>
          <w:szCs w:val="28"/>
        </w:rPr>
        <w:t xml:space="preserve">» </w:t>
      </w:r>
      <w:r w:rsidR="006A55A9" w:rsidRPr="00777202">
        <w:rPr>
          <w:rFonts w:ascii="Times New Roman" w:hAnsi="Times New Roman"/>
          <w:b/>
          <w:sz w:val="28"/>
          <w:szCs w:val="28"/>
        </w:rPr>
        <w:t>за 2016 год и 1 квартал 2017 года.</w:t>
      </w:r>
    </w:p>
    <w:p w:rsidR="006A55A9" w:rsidRPr="00777202" w:rsidRDefault="006A55A9" w:rsidP="006A55A9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Направленное контрольно-счетной палатой Представление №2 от 24.03.2017г. по результатам проверки финансово-хозяйственной деятельности МУП БОН «Покровское» исполнено частично. Продолжают иметь место нарушения, отмеченные  предыдущей проверкой:</w:t>
      </w:r>
    </w:p>
    <w:p w:rsidR="006A55A9" w:rsidRPr="00777202" w:rsidRDefault="006A55A9" w:rsidP="006A55A9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Не  ведется учет материалов в количественном и суммовом выражении материально – ответственными лицами.</w:t>
      </w:r>
    </w:p>
    <w:p w:rsidR="006A55A9" w:rsidRPr="00777202" w:rsidRDefault="006A55A9" w:rsidP="006A55A9">
      <w:pPr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 xml:space="preserve">Не в полном объёме  ведутся оборотно-сальдовые ведомости по счету 10 «Материалы». </w:t>
      </w:r>
    </w:p>
    <w:p w:rsidR="006A55A9" w:rsidRPr="00777202" w:rsidRDefault="006A55A9" w:rsidP="006A55A9">
      <w:pPr>
        <w:tabs>
          <w:tab w:val="left" w:pos="330"/>
          <w:tab w:val="left" w:pos="705"/>
        </w:tabs>
        <w:ind w:firstLine="709"/>
        <w:rPr>
          <w:rFonts w:ascii="Times New Roman" w:hAnsi="Times New Roman"/>
          <w:sz w:val="28"/>
          <w:szCs w:val="28"/>
        </w:rPr>
      </w:pPr>
      <w:r w:rsidRPr="00777202">
        <w:rPr>
          <w:rFonts w:ascii="Times New Roman" w:hAnsi="Times New Roman"/>
          <w:sz w:val="28"/>
          <w:szCs w:val="28"/>
        </w:rPr>
        <w:t>На протяжении длительного периода установлено превышение лимита остатка кассы (февраль-март 2017г.).</w:t>
      </w:r>
    </w:p>
    <w:p w:rsidR="006A55A9" w:rsidRDefault="006A55A9" w:rsidP="006A55A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77202">
        <w:rPr>
          <w:rFonts w:ascii="Times New Roman" w:hAnsi="Times New Roman"/>
          <w:sz w:val="28"/>
          <w:szCs w:val="28"/>
          <w:lang w:eastAsia="ru-RU"/>
        </w:rPr>
        <w:t xml:space="preserve">Сумма выручки,  не оприходованная в кассу  предприятия, составила  46074руб. в том числе за 2016 год – 31990руб.,  1 квартал 2017 года  - 14084руб. </w:t>
      </w:r>
    </w:p>
    <w:p w:rsidR="00C96AED" w:rsidRDefault="00F41F9F" w:rsidP="008D0EA9">
      <w:pPr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контрольного мероприятия направлена информация главе администрации Покровского района, председателю Покровского РСНД. </w:t>
      </w:r>
    </w:p>
    <w:p w:rsidR="008D0EA9" w:rsidRPr="006D0A6E" w:rsidRDefault="003559BB" w:rsidP="008D0EA9">
      <w:pPr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D0EA9">
        <w:rPr>
          <w:rFonts w:ascii="Times New Roman" w:hAnsi="Times New Roman"/>
          <w:sz w:val="28"/>
          <w:szCs w:val="28"/>
        </w:rPr>
        <w:t>дминистрацией Покровского района материал направлен в правоохранительные органы о</w:t>
      </w:r>
      <w:r w:rsidR="008D0EA9" w:rsidRPr="008565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EA9">
        <w:rPr>
          <w:rFonts w:ascii="Times New Roman" w:hAnsi="Times New Roman"/>
          <w:sz w:val="28"/>
          <w:szCs w:val="28"/>
          <w:lang w:eastAsia="ru-RU"/>
        </w:rPr>
        <w:t xml:space="preserve">взыскании с материально-ответственного лица </w:t>
      </w:r>
      <w:r w:rsidR="008D0EA9" w:rsidRPr="00777202">
        <w:rPr>
          <w:rFonts w:ascii="Times New Roman" w:hAnsi="Times New Roman"/>
          <w:sz w:val="28"/>
          <w:szCs w:val="28"/>
          <w:lang w:eastAsia="ru-RU"/>
        </w:rPr>
        <w:t>46074руб.</w:t>
      </w:r>
      <w:r w:rsidR="008D0EA9">
        <w:rPr>
          <w:rFonts w:ascii="Times New Roman" w:hAnsi="Times New Roman"/>
          <w:sz w:val="28"/>
          <w:szCs w:val="28"/>
        </w:rPr>
        <w:t xml:space="preserve"> </w:t>
      </w:r>
      <w:r w:rsidR="008D0EA9" w:rsidRPr="00777202">
        <w:rPr>
          <w:rFonts w:ascii="Times New Roman" w:hAnsi="Times New Roman"/>
          <w:sz w:val="28"/>
          <w:szCs w:val="28"/>
          <w:lang w:eastAsia="ru-RU"/>
        </w:rPr>
        <w:t>выручк</w:t>
      </w:r>
      <w:r w:rsidR="008D0EA9">
        <w:rPr>
          <w:rFonts w:ascii="Times New Roman" w:hAnsi="Times New Roman"/>
          <w:sz w:val="28"/>
          <w:szCs w:val="28"/>
          <w:lang w:eastAsia="ru-RU"/>
        </w:rPr>
        <w:t>и</w:t>
      </w:r>
      <w:r w:rsidR="008D0EA9" w:rsidRPr="00777202">
        <w:rPr>
          <w:rFonts w:ascii="Times New Roman" w:hAnsi="Times New Roman"/>
          <w:sz w:val="28"/>
          <w:szCs w:val="28"/>
          <w:lang w:eastAsia="ru-RU"/>
        </w:rPr>
        <w:t>,  не оприходованн</w:t>
      </w:r>
      <w:r w:rsidR="008D0EA9">
        <w:rPr>
          <w:rFonts w:ascii="Times New Roman" w:hAnsi="Times New Roman"/>
          <w:sz w:val="28"/>
          <w:szCs w:val="28"/>
          <w:lang w:eastAsia="ru-RU"/>
        </w:rPr>
        <w:t>ой</w:t>
      </w:r>
      <w:r w:rsidR="008D0EA9" w:rsidRPr="00777202">
        <w:rPr>
          <w:rFonts w:ascii="Times New Roman" w:hAnsi="Times New Roman"/>
          <w:sz w:val="28"/>
          <w:szCs w:val="28"/>
          <w:lang w:eastAsia="ru-RU"/>
        </w:rPr>
        <w:t xml:space="preserve"> в кассу  предприятия</w:t>
      </w:r>
      <w:r w:rsidR="008D0EA9">
        <w:rPr>
          <w:rFonts w:ascii="Times New Roman" w:hAnsi="Times New Roman"/>
          <w:sz w:val="28"/>
          <w:szCs w:val="28"/>
          <w:lang w:eastAsia="ru-RU"/>
        </w:rPr>
        <w:t>. По уголовному делу возмещена сумма 32000руб.</w:t>
      </w:r>
      <w:r w:rsidR="008D0EA9" w:rsidRPr="0077720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C67C6" w:rsidRPr="006C67C6" w:rsidRDefault="006C67C6" w:rsidP="006C67C6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C67C6">
        <w:rPr>
          <w:rFonts w:ascii="Times New Roman" w:hAnsi="Times New Roman"/>
          <w:b/>
          <w:sz w:val="28"/>
          <w:szCs w:val="28"/>
        </w:rPr>
        <w:t>Проверка исполнения представления №1 от 20.02.2017г. по результатам контрольного мероприятия за 2016 год</w:t>
      </w:r>
      <w:r w:rsidR="00101B9D">
        <w:rPr>
          <w:rFonts w:ascii="Times New Roman" w:hAnsi="Times New Roman"/>
          <w:b/>
          <w:sz w:val="28"/>
          <w:szCs w:val="28"/>
        </w:rPr>
        <w:t>, проверкой установлено:</w:t>
      </w:r>
    </w:p>
    <w:p w:rsidR="006C67C6" w:rsidRPr="006C67C6" w:rsidRDefault="006C67C6" w:rsidP="006C67C6">
      <w:pPr>
        <w:ind w:firstLine="709"/>
        <w:rPr>
          <w:rFonts w:ascii="Times New Roman" w:hAnsi="Times New Roman"/>
          <w:sz w:val="28"/>
          <w:szCs w:val="28"/>
        </w:rPr>
      </w:pPr>
      <w:r w:rsidRPr="006C67C6">
        <w:rPr>
          <w:rFonts w:ascii="Times New Roman" w:hAnsi="Times New Roman"/>
          <w:sz w:val="28"/>
          <w:szCs w:val="28"/>
        </w:rPr>
        <w:t xml:space="preserve">Реестр муниципальной собственности Покровского района Орловской области  сформирован в электронном виде и на бумажном носителе, который  содержит физические и стоимостные характеристики. </w:t>
      </w:r>
    </w:p>
    <w:p w:rsidR="006C67C6" w:rsidRPr="006C67C6" w:rsidRDefault="006C67C6" w:rsidP="006C67C6">
      <w:pPr>
        <w:ind w:firstLine="709"/>
        <w:rPr>
          <w:rFonts w:ascii="Times New Roman" w:hAnsi="Times New Roman"/>
          <w:sz w:val="28"/>
          <w:szCs w:val="28"/>
        </w:rPr>
      </w:pPr>
      <w:r w:rsidRPr="006C67C6">
        <w:rPr>
          <w:rFonts w:ascii="Times New Roman" w:hAnsi="Times New Roman"/>
          <w:sz w:val="28"/>
          <w:szCs w:val="28"/>
        </w:rPr>
        <w:t xml:space="preserve">Форма реестра в целом соответствует требованиям приказа Минэкономразвития России от 30.08.2011г. № 424 «Об утверждении порядка ведения органами местного самоуправления реестров муниципального имущества». </w:t>
      </w:r>
    </w:p>
    <w:p w:rsidR="006C67C6" w:rsidRPr="006C67C6" w:rsidRDefault="006C67C6" w:rsidP="006C67C6">
      <w:pPr>
        <w:ind w:firstLine="709"/>
        <w:rPr>
          <w:rFonts w:ascii="Times New Roman" w:hAnsi="Times New Roman"/>
          <w:sz w:val="28"/>
          <w:szCs w:val="28"/>
        </w:rPr>
      </w:pPr>
      <w:r w:rsidRPr="006C67C6">
        <w:rPr>
          <w:rFonts w:ascii="Times New Roman" w:hAnsi="Times New Roman"/>
          <w:sz w:val="28"/>
          <w:szCs w:val="28"/>
        </w:rPr>
        <w:t>Продолжается работа  по переносу данных Реестра  муниципальной собственности  в специализированную программу.</w:t>
      </w:r>
    </w:p>
    <w:p w:rsidR="006C67C6" w:rsidRPr="006C67C6" w:rsidRDefault="006C67C6" w:rsidP="006C67C6">
      <w:pPr>
        <w:ind w:firstLine="709"/>
        <w:rPr>
          <w:rFonts w:ascii="Times New Roman" w:hAnsi="Times New Roman"/>
          <w:sz w:val="28"/>
          <w:szCs w:val="28"/>
        </w:rPr>
      </w:pPr>
      <w:r w:rsidRPr="006C67C6">
        <w:rPr>
          <w:rFonts w:ascii="Times New Roman" w:hAnsi="Times New Roman"/>
          <w:sz w:val="28"/>
          <w:szCs w:val="28"/>
        </w:rPr>
        <w:t xml:space="preserve">Учет начислений и поступлений арендной платы в 2017году ведется в электронном виде, с применением программного продукта, однако в справочнике о ставках рефинансирования отсутствуют данные с 2016 года по настоящее время, следовательно, пени считаются  не верно. </w:t>
      </w:r>
    </w:p>
    <w:p w:rsidR="006C67C6" w:rsidRPr="006C67C6" w:rsidRDefault="006C67C6" w:rsidP="006C67C6">
      <w:pPr>
        <w:ind w:firstLine="709"/>
        <w:rPr>
          <w:rFonts w:ascii="Times New Roman" w:hAnsi="Times New Roman"/>
          <w:sz w:val="28"/>
          <w:szCs w:val="28"/>
        </w:rPr>
      </w:pPr>
      <w:r w:rsidRPr="006C67C6">
        <w:rPr>
          <w:rFonts w:ascii="Times New Roman" w:hAnsi="Times New Roman"/>
          <w:sz w:val="28"/>
          <w:szCs w:val="28"/>
        </w:rPr>
        <w:t xml:space="preserve">Работа по  учету  начислений и поступлений арендной платы  за 2015-2016 годы с применением программного средства  выполнена частично, а именно в лицевых счетах полностью сделана разноска поступлений  арендной </w:t>
      </w:r>
      <w:r w:rsidR="00487529">
        <w:rPr>
          <w:rFonts w:ascii="Times New Roman" w:hAnsi="Times New Roman"/>
          <w:sz w:val="28"/>
          <w:szCs w:val="28"/>
        </w:rPr>
        <w:t xml:space="preserve"> </w:t>
      </w:r>
      <w:r w:rsidRPr="006C67C6">
        <w:rPr>
          <w:rFonts w:ascii="Times New Roman" w:hAnsi="Times New Roman"/>
          <w:sz w:val="28"/>
          <w:szCs w:val="28"/>
        </w:rPr>
        <w:t>платы, продолжается работа по отражению в лицевых счетах сумм начисленной арендной платы.</w:t>
      </w:r>
    </w:p>
    <w:p w:rsidR="00C96AED" w:rsidRDefault="006C67C6" w:rsidP="00C96AED">
      <w:pPr>
        <w:ind w:firstLine="709"/>
        <w:rPr>
          <w:sz w:val="28"/>
          <w:szCs w:val="28"/>
        </w:rPr>
      </w:pPr>
      <w:r w:rsidRPr="002D7EB0">
        <w:rPr>
          <w:rFonts w:ascii="Times New Roman" w:hAnsi="Times New Roman"/>
          <w:sz w:val="28"/>
          <w:szCs w:val="28"/>
        </w:rPr>
        <w:t>По  данным имеющимся в отделе  по управлению муниципальным имуществом, на момент проверки</w:t>
      </w:r>
      <w:r w:rsidR="00D122B6" w:rsidRPr="002D7EB0">
        <w:rPr>
          <w:rFonts w:ascii="Times New Roman" w:hAnsi="Times New Roman"/>
          <w:sz w:val="28"/>
          <w:szCs w:val="28"/>
        </w:rPr>
        <w:t xml:space="preserve"> выборочно</w:t>
      </w:r>
      <w:r w:rsidRPr="002D7EB0">
        <w:rPr>
          <w:rFonts w:ascii="Times New Roman" w:hAnsi="Times New Roman"/>
          <w:sz w:val="28"/>
          <w:szCs w:val="28"/>
        </w:rPr>
        <w:t xml:space="preserve"> выявлена задолженность по арендной плате по 33 договорам на общую сумму 900 917,06руб. </w:t>
      </w:r>
      <w:r w:rsidR="008565A3" w:rsidRPr="002D7EB0">
        <w:rPr>
          <w:rFonts w:ascii="Times New Roman" w:hAnsi="Times New Roman"/>
          <w:sz w:val="28"/>
          <w:szCs w:val="28"/>
        </w:rPr>
        <w:t>из них  113,9тыс.руб. возмещено в ходе проверки</w:t>
      </w:r>
      <w:r w:rsidR="00C96AED" w:rsidRPr="002D7EB0">
        <w:rPr>
          <w:rFonts w:ascii="Times New Roman" w:hAnsi="Times New Roman"/>
          <w:sz w:val="28"/>
          <w:szCs w:val="28"/>
        </w:rPr>
        <w:t>, путем оплаты либо уточнением платежа</w:t>
      </w:r>
      <w:r w:rsidR="008565A3" w:rsidRPr="002D7EB0">
        <w:rPr>
          <w:rFonts w:ascii="Times New Roman" w:hAnsi="Times New Roman"/>
          <w:sz w:val="28"/>
          <w:szCs w:val="28"/>
        </w:rPr>
        <w:t xml:space="preserve">, </w:t>
      </w:r>
      <w:r w:rsidR="00FD62A3" w:rsidRPr="002D7EB0">
        <w:rPr>
          <w:rFonts w:ascii="Times New Roman" w:hAnsi="Times New Roman"/>
          <w:sz w:val="28"/>
          <w:szCs w:val="28"/>
        </w:rPr>
        <w:t>4</w:t>
      </w:r>
      <w:r w:rsidR="008565A3" w:rsidRPr="002D7EB0">
        <w:rPr>
          <w:rFonts w:ascii="Times New Roman" w:hAnsi="Times New Roman"/>
          <w:sz w:val="28"/>
          <w:szCs w:val="28"/>
        </w:rPr>
        <w:t>79,4тыс.руб.  возмещено после  контрольного мероприятия</w:t>
      </w:r>
      <w:r w:rsidR="00FD62A3" w:rsidRPr="002D7EB0">
        <w:rPr>
          <w:rFonts w:ascii="Times New Roman" w:hAnsi="Times New Roman"/>
          <w:sz w:val="28"/>
          <w:szCs w:val="28"/>
        </w:rPr>
        <w:t>, по 3 арендаторам исковые заявления поданы в суд.</w:t>
      </w:r>
      <w:r w:rsidR="008565A3" w:rsidRPr="002D7EB0">
        <w:rPr>
          <w:rFonts w:ascii="Times New Roman" w:hAnsi="Times New Roman"/>
          <w:sz w:val="28"/>
          <w:szCs w:val="28"/>
        </w:rPr>
        <w:t xml:space="preserve"> </w:t>
      </w:r>
      <w:r w:rsidR="00D122B6" w:rsidRPr="002D7EB0">
        <w:rPr>
          <w:rFonts w:ascii="Times New Roman" w:hAnsi="Times New Roman"/>
          <w:sz w:val="28"/>
          <w:szCs w:val="28"/>
        </w:rPr>
        <w:t>Продолжается</w:t>
      </w:r>
      <w:r w:rsidRPr="002D7EB0">
        <w:rPr>
          <w:rFonts w:ascii="Times New Roman" w:hAnsi="Times New Roman"/>
          <w:sz w:val="28"/>
          <w:szCs w:val="28"/>
        </w:rPr>
        <w:t xml:space="preserve"> работа по выявлению и взысканию задолженности по арендной плате за земельные участки (напоминание по телефону, направляются уведомления арендаторам для сверки данной задолженности</w:t>
      </w:r>
      <w:r w:rsidR="00C96AED" w:rsidRPr="002D7EB0">
        <w:rPr>
          <w:rFonts w:ascii="Times New Roman" w:hAnsi="Times New Roman"/>
          <w:sz w:val="28"/>
          <w:szCs w:val="28"/>
        </w:rPr>
        <w:t>,</w:t>
      </w:r>
      <w:r w:rsidR="00C96AED" w:rsidRPr="00C96AED">
        <w:rPr>
          <w:sz w:val="28"/>
          <w:szCs w:val="28"/>
        </w:rPr>
        <w:t xml:space="preserve"> </w:t>
      </w:r>
      <w:r w:rsidR="00C96AED" w:rsidRPr="00C96AED">
        <w:rPr>
          <w:rFonts w:ascii="Times New Roman" w:hAnsi="Times New Roman"/>
          <w:sz w:val="28"/>
          <w:szCs w:val="28"/>
        </w:rPr>
        <w:t xml:space="preserve"> подача в суд исковых заявлений).</w:t>
      </w:r>
    </w:p>
    <w:p w:rsidR="00A41DD9" w:rsidRPr="00D765E9" w:rsidRDefault="00191DA6" w:rsidP="00A41DD9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>По результатам проведенных контрольных и экспертно-аналитических мероприятий</w:t>
      </w:r>
      <w:r w:rsidRPr="0011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113E63">
        <w:rPr>
          <w:rFonts w:ascii="Times New Roman" w:hAnsi="Times New Roman"/>
          <w:sz w:val="28"/>
          <w:szCs w:val="28"/>
        </w:rPr>
        <w:t>аправля</w:t>
      </w:r>
      <w:r>
        <w:rPr>
          <w:rFonts w:ascii="Times New Roman" w:hAnsi="Times New Roman"/>
          <w:sz w:val="28"/>
          <w:szCs w:val="28"/>
        </w:rPr>
        <w:t>лась</w:t>
      </w:r>
      <w:r w:rsidRPr="00113E63">
        <w:rPr>
          <w:rFonts w:ascii="Times New Roman" w:hAnsi="Times New Roman"/>
          <w:sz w:val="28"/>
          <w:szCs w:val="28"/>
        </w:rPr>
        <w:t xml:space="preserve"> информация </w:t>
      </w:r>
      <w:r>
        <w:rPr>
          <w:rFonts w:ascii="Times New Roman" w:hAnsi="Times New Roman"/>
          <w:sz w:val="28"/>
          <w:szCs w:val="28"/>
        </w:rPr>
        <w:t>в</w:t>
      </w:r>
      <w:r w:rsidRPr="00113E63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13E63">
        <w:rPr>
          <w:rFonts w:ascii="Times New Roman" w:hAnsi="Times New Roman"/>
          <w:sz w:val="28"/>
          <w:szCs w:val="28"/>
        </w:rPr>
        <w:t xml:space="preserve">  Совет народных депутатов и Главе  </w:t>
      </w:r>
      <w:r w:rsidR="00F150C8">
        <w:rPr>
          <w:rFonts w:ascii="Times New Roman" w:hAnsi="Times New Roman"/>
          <w:sz w:val="28"/>
          <w:szCs w:val="28"/>
        </w:rPr>
        <w:t>администрации</w:t>
      </w:r>
      <w:r w:rsidR="00F7202C">
        <w:rPr>
          <w:rFonts w:ascii="Times New Roman" w:hAnsi="Times New Roman"/>
          <w:sz w:val="28"/>
          <w:szCs w:val="28"/>
        </w:rPr>
        <w:t xml:space="preserve"> </w:t>
      </w:r>
      <w:r w:rsidRPr="00113E63">
        <w:rPr>
          <w:rFonts w:ascii="Times New Roman" w:hAnsi="Times New Roman"/>
          <w:sz w:val="28"/>
          <w:szCs w:val="28"/>
        </w:rPr>
        <w:t>и Покровского района</w:t>
      </w:r>
      <w:r w:rsidR="00A41DD9">
        <w:rPr>
          <w:rFonts w:ascii="Times New Roman" w:hAnsi="Times New Roman"/>
          <w:sz w:val="28"/>
          <w:szCs w:val="28"/>
        </w:rPr>
        <w:t>,</w:t>
      </w:r>
      <w:r w:rsidR="00A41DD9" w:rsidRPr="00A41DD9">
        <w:rPr>
          <w:rFonts w:ascii="Times New Roman" w:hAnsi="Times New Roman"/>
          <w:sz w:val="28"/>
          <w:szCs w:val="28"/>
        </w:rPr>
        <w:t xml:space="preserve"> </w:t>
      </w:r>
      <w:r w:rsidR="00A41DD9" w:rsidRPr="00EB4B87">
        <w:rPr>
          <w:rFonts w:ascii="Times New Roman" w:hAnsi="Times New Roman"/>
          <w:sz w:val="28"/>
          <w:szCs w:val="28"/>
        </w:rPr>
        <w:t xml:space="preserve">направлено </w:t>
      </w:r>
      <w:r w:rsidR="00A41DD9">
        <w:rPr>
          <w:rFonts w:ascii="Times New Roman" w:hAnsi="Times New Roman"/>
          <w:sz w:val="28"/>
          <w:szCs w:val="28"/>
        </w:rPr>
        <w:t>2</w:t>
      </w:r>
      <w:r w:rsidR="00A41DD9" w:rsidRPr="00EB4B87">
        <w:rPr>
          <w:rFonts w:ascii="Times New Roman" w:hAnsi="Times New Roman"/>
          <w:sz w:val="28"/>
          <w:szCs w:val="28"/>
        </w:rPr>
        <w:t xml:space="preserve"> представлени</w:t>
      </w:r>
      <w:r w:rsidR="00A41DD9">
        <w:rPr>
          <w:rFonts w:ascii="Times New Roman" w:hAnsi="Times New Roman"/>
          <w:sz w:val="28"/>
          <w:szCs w:val="28"/>
        </w:rPr>
        <w:t>я</w:t>
      </w:r>
      <w:r w:rsidR="00A41DD9" w:rsidRPr="00EB4B87">
        <w:rPr>
          <w:rFonts w:ascii="Times New Roman" w:hAnsi="Times New Roman"/>
          <w:sz w:val="28"/>
          <w:szCs w:val="28"/>
        </w:rPr>
        <w:t>, в которых содержал</w:t>
      </w:r>
      <w:r w:rsidR="00A41DD9">
        <w:rPr>
          <w:rFonts w:ascii="Times New Roman" w:hAnsi="Times New Roman"/>
          <w:sz w:val="28"/>
          <w:szCs w:val="28"/>
        </w:rPr>
        <w:t>и</w:t>
      </w:r>
      <w:r w:rsidR="00A41DD9" w:rsidRPr="00EB4B87">
        <w:rPr>
          <w:rFonts w:ascii="Times New Roman" w:hAnsi="Times New Roman"/>
          <w:sz w:val="28"/>
          <w:szCs w:val="28"/>
        </w:rPr>
        <w:t>сь  предложения по устранению выявленных нарушений.</w:t>
      </w:r>
      <w:r w:rsidR="00A41DD9">
        <w:rPr>
          <w:rFonts w:ascii="Times New Roman" w:hAnsi="Times New Roman"/>
          <w:sz w:val="28"/>
          <w:szCs w:val="28"/>
        </w:rPr>
        <w:t xml:space="preserve"> </w:t>
      </w:r>
    </w:p>
    <w:p w:rsidR="00191DA6" w:rsidRDefault="00191DA6" w:rsidP="00191DA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нарушения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ассматривались на заседании постоянных комиссий, на президиуме районного Совета народных депутатов,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заседании комиссий при </w:t>
      </w:r>
      <w:r w:rsidR="00397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заместителе главы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Покровского района, где</w:t>
      </w:r>
      <w:r w:rsidRPr="0011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B4B87">
        <w:rPr>
          <w:rFonts w:ascii="Times New Roman" w:hAnsi="Times New Roman"/>
          <w:sz w:val="28"/>
          <w:szCs w:val="28"/>
        </w:rPr>
        <w:t>уководители</w:t>
      </w:r>
      <w:r>
        <w:rPr>
          <w:rFonts w:ascii="Times New Roman" w:hAnsi="Times New Roman"/>
          <w:sz w:val="28"/>
          <w:szCs w:val="28"/>
        </w:rPr>
        <w:t xml:space="preserve"> и главные бухгалтера</w:t>
      </w:r>
      <w:r w:rsidRPr="00EB4B87">
        <w:rPr>
          <w:rFonts w:ascii="Times New Roman" w:hAnsi="Times New Roman"/>
          <w:sz w:val="28"/>
          <w:szCs w:val="28"/>
        </w:rPr>
        <w:t xml:space="preserve"> подконтрольных учреждений </w:t>
      </w:r>
      <w:r>
        <w:rPr>
          <w:rFonts w:ascii="Times New Roman" w:hAnsi="Times New Roman"/>
          <w:sz w:val="28"/>
          <w:szCs w:val="28"/>
        </w:rPr>
        <w:t>докладывают о</w:t>
      </w:r>
      <w:r w:rsidRPr="00EB4B87">
        <w:rPr>
          <w:rFonts w:ascii="Times New Roman" w:hAnsi="Times New Roman"/>
          <w:sz w:val="28"/>
          <w:szCs w:val="28"/>
        </w:rPr>
        <w:t xml:space="preserve"> приняты</w:t>
      </w:r>
      <w:r>
        <w:rPr>
          <w:rFonts w:ascii="Times New Roman" w:hAnsi="Times New Roman"/>
          <w:sz w:val="28"/>
          <w:szCs w:val="28"/>
        </w:rPr>
        <w:t>х</w:t>
      </w:r>
      <w:r w:rsidRPr="00EB4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мерах</w:t>
      </w:r>
      <w:r w:rsidRPr="00EB4B87">
        <w:rPr>
          <w:rFonts w:ascii="Times New Roman" w:hAnsi="Times New Roman"/>
          <w:sz w:val="28"/>
          <w:szCs w:val="28"/>
        </w:rPr>
        <w:t xml:space="preserve"> по устранению выявленных нарушений и недостатков, приведени</w:t>
      </w:r>
      <w:r>
        <w:rPr>
          <w:rFonts w:ascii="Times New Roman" w:hAnsi="Times New Roman"/>
          <w:sz w:val="28"/>
          <w:szCs w:val="28"/>
        </w:rPr>
        <w:t>е</w:t>
      </w:r>
      <w:r w:rsidRPr="00EB4B87">
        <w:rPr>
          <w:rFonts w:ascii="Times New Roman" w:hAnsi="Times New Roman"/>
          <w:sz w:val="28"/>
          <w:szCs w:val="28"/>
        </w:rPr>
        <w:t xml:space="preserve"> порядка осуществления финансово-хозяйственной деятельности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B4B87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191DA6" w:rsidRDefault="00191DA6" w:rsidP="00191DA6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84EBF">
        <w:rPr>
          <w:rFonts w:ascii="Times New Roman" w:hAnsi="Times New Roman"/>
          <w:sz w:val="28"/>
          <w:szCs w:val="28"/>
        </w:rPr>
        <w:t>Контрольно-счетная палата постоянно взаимодействует с Покровским районным Советом народных депутатов и администрацией Покровского муниципального района, принимает участие в работе совещаний и комиссий.</w:t>
      </w:r>
      <w:r w:rsidRPr="00284EBF">
        <w:rPr>
          <w:rFonts w:ascii="Times New Roman" w:hAnsi="Times New Roman"/>
          <w:color w:val="000000"/>
        </w:rPr>
        <w:t xml:space="preserve"> </w:t>
      </w:r>
    </w:p>
    <w:p w:rsidR="00205153" w:rsidRDefault="00205153" w:rsidP="00205153">
      <w:pPr>
        <w:ind w:firstLine="709"/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>В течение 201</w:t>
      </w:r>
      <w:r w:rsidR="006C67C6">
        <w:rPr>
          <w:rFonts w:ascii="Times New Roman" w:hAnsi="Times New Roman"/>
          <w:sz w:val="28"/>
          <w:szCs w:val="28"/>
        </w:rPr>
        <w:t>7</w:t>
      </w:r>
      <w:r w:rsidRPr="007239A3">
        <w:rPr>
          <w:rFonts w:ascii="Times New Roman" w:hAnsi="Times New Roman"/>
          <w:sz w:val="28"/>
          <w:szCs w:val="28"/>
        </w:rPr>
        <w:t xml:space="preserve"> года Контрольно-счетной палатой в пределах полномочий оказывалась консультативная помощь в решении финансовых, экономических, имущественных и других вопросах муниципальным</w:t>
      </w:r>
      <w:r w:rsidR="00FA1FAF">
        <w:rPr>
          <w:rFonts w:ascii="Times New Roman" w:hAnsi="Times New Roman"/>
          <w:sz w:val="28"/>
          <w:szCs w:val="28"/>
        </w:rPr>
        <w:t>,</w:t>
      </w:r>
      <w:r w:rsidRPr="007239A3">
        <w:rPr>
          <w:rFonts w:ascii="Times New Roman" w:hAnsi="Times New Roman"/>
          <w:sz w:val="28"/>
          <w:szCs w:val="28"/>
        </w:rPr>
        <w:t xml:space="preserve"> бюджетным учреждениям и администрациям сельских поселений. Проводимые контрольные и экспертно-аналитические мероприятия были, в первую очередь, ориентированы на оказание практической помощи проверяемым организациям, учреждениям в повышении эффективности их работы, укреплении бюджетно-финансовой дисциплины и налаживании должного бухгалтерского учета и бюджетной отчетности. </w:t>
      </w:r>
    </w:p>
    <w:p w:rsidR="00597E8D" w:rsidRPr="00701A64" w:rsidRDefault="00701A64" w:rsidP="0020515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деятельности Контрольно-счетной палаты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размеща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Покровского района</w:t>
      </w:r>
      <w:r w:rsidR="00470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70602" w:rsidRPr="00470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0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запросу направлялась в Прокуратуру Покровского район</w:t>
      </w:r>
      <w:r w:rsidR="00C96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05153" w:rsidRPr="007239A3" w:rsidRDefault="00205153" w:rsidP="00205153">
      <w:pPr>
        <w:ind w:firstLine="709"/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>Результаты контрольной и аналитической деятельности Контрольно- сч</w:t>
      </w:r>
      <w:r w:rsidR="006C67C6">
        <w:rPr>
          <w:rFonts w:ascii="Times New Roman" w:hAnsi="Times New Roman"/>
          <w:sz w:val="28"/>
          <w:szCs w:val="28"/>
        </w:rPr>
        <w:t>етной палаты в 2017</w:t>
      </w:r>
      <w:r w:rsidRPr="007239A3">
        <w:rPr>
          <w:rFonts w:ascii="Times New Roman" w:hAnsi="Times New Roman"/>
          <w:sz w:val="28"/>
          <w:szCs w:val="28"/>
        </w:rPr>
        <w:t xml:space="preserve"> году позволяют сделать следующие выводы:</w:t>
      </w:r>
    </w:p>
    <w:p w:rsidR="00205153" w:rsidRPr="007239A3" w:rsidRDefault="00205153" w:rsidP="00205153">
      <w:pPr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 xml:space="preserve"> 1. Экспертиза районного бюджета на 201</w:t>
      </w:r>
      <w:r w:rsidR="00C96AED">
        <w:rPr>
          <w:rFonts w:ascii="Times New Roman" w:hAnsi="Times New Roman"/>
          <w:sz w:val="28"/>
          <w:szCs w:val="28"/>
        </w:rPr>
        <w:t>8</w:t>
      </w:r>
      <w:r w:rsidRPr="007239A3">
        <w:rPr>
          <w:rFonts w:ascii="Times New Roman" w:hAnsi="Times New Roman"/>
          <w:sz w:val="28"/>
          <w:szCs w:val="28"/>
        </w:rPr>
        <w:t xml:space="preserve"> год показала, что в условиях сложной экономической ситуации и недостаточности финансовых ресурсов перед участниками бюджетного процесса остро стоят следующие задачи:</w:t>
      </w:r>
    </w:p>
    <w:p w:rsidR="00205153" w:rsidRPr="007239A3" w:rsidRDefault="00205153" w:rsidP="00205153">
      <w:pPr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 xml:space="preserve"> - необходимость изыскания дополнительных резервов пополнения доходной части бюджета;</w:t>
      </w:r>
    </w:p>
    <w:p w:rsidR="00205153" w:rsidRPr="007239A3" w:rsidRDefault="00205153" w:rsidP="00205153">
      <w:pPr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 xml:space="preserve"> - совершенствование системы анализа и прогноза налоговых и неналоговых поступлений в бюджет с целью выявления налогового потенциала;</w:t>
      </w:r>
    </w:p>
    <w:p w:rsidR="00205153" w:rsidRPr="007239A3" w:rsidRDefault="00205153" w:rsidP="00205153">
      <w:pPr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 xml:space="preserve"> - контроль за эффективным использованием муниципальной собственности района; </w:t>
      </w:r>
    </w:p>
    <w:p w:rsidR="00205153" w:rsidRPr="007239A3" w:rsidRDefault="00205153" w:rsidP="00205153">
      <w:pPr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>- контроль за соблюдением законодательства в сфере земельных и трудовых отношений.</w:t>
      </w:r>
    </w:p>
    <w:p w:rsidR="00205153" w:rsidRPr="007239A3" w:rsidRDefault="00205153" w:rsidP="00205153">
      <w:pPr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 xml:space="preserve"> 2. Усиление ответственности должностных лиц за соблюдение бюджетного законодательства.</w:t>
      </w:r>
    </w:p>
    <w:p w:rsidR="001F6FCC" w:rsidRPr="001F6FCC" w:rsidRDefault="001D013C" w:rsidP="001F6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6FCC" w:rsidRPr="001F6FCC">
        <w:rPr>
          <w:rFonts w:ascii="Times New Roman" w:hAnsi="Times New Roman"/>
          <w:sz w:val="28"/>
          <w:szCs w:val="28"/>
        </w:rPr>
        <w:t>В 201</w:t>
      </w:r>
      <w:r w:rsidR="006C67C6">
        <w:rPr>
          <w:rFonts w:ascii="Times New Roman" w:hAnsi="Times New Roman"/>
          <w:sz w:val="28"/>
          <w:szCs w:val="28"/>
        </w:rPr>
        <w:t>8</w:t>
      </w:r>
      <w:r w:rsidR="001F6FCC" w:rsidRPr="001F6FCC">
        <w:rPr>
          <w:rFonts w:ascii="Times New Roman" w:hAnsi="Times New Roman"/>
          <w:sz w:val="28"/>
          <w:szCs w:val="28"/>
        </w:rPr>
        <w:t>году Контрольно-счетной палатой Покровского района будет продолжена экспертно-аналитическая и контрольная работа, направленная на целевое и эффективное использование средств районного бюджета.</w:t>
      </w:r>
    </w:p>
    <w:p w:rsidR="00FD2082" w:rsidRDefault="00FD2082" w:rsidP="00083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7341" w:rsidRDefault="00B57341" w:rsidP="00237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03FB7" w:rsidRDefault="001677BC" w:rsidP="00D130E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К</w:t>
      </w:r>
      <w:r w:rsidR="00B57341">
        <w:rPr>
          <w:sz w:val="28"/>
          <w:szCs w:val="28"/>
        </w:rPr>
        <w:t>онтрольно-счетной палаты</w:t>
      </w:r>
      <w:r w:rsidR="0023730F">
        <w:rPr>
          <w:sz w:val="28"/>
          <w:szCs w:val="28"/>
        </w:rPr>
        <w:t xml:space="preserve">                       </w:t>
      </w:r>
      <w:r w:rsidR="000E0D1B">
        <w:rPr>
          <w:sz w:val="28"/>
          <w:szCs w:val="28"/>
        </w:rPr>
        <w:t xml:space="preserve">                </w:t>
      </w:r>
      <w:r w:rsidR="00795BF5">
        <w:rPr>
          <w:sz w:val="28"/>
          <w:szCs w:val="28"/>
        </w:rPr>
        <w:t xml:space="preserve">      </w:t>
      </w:r>
      <w:r w:rsidR="000E0D1B">
        <w:rPr>
          <w:sz w:val="28"/>
          <w:szCs w:val="28"/>
        </w:rPr>
        <w:t xml:space="preserve">  </w:t>
      </w:r>
      <w:r w:rsidR="0023730F">
        <w:rPr>
          <w:sz w:val="28"/>
          <w:szCs w:val="28"/>
        </w:rPr>
        <w:t xml:space="preserve"> Е.А.  Фарафонова</w:t>
      </w:r>
    </w:p>
    <w:sectPr w:rsidR="00D03FB7" w:rsidSect="00250C8B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66" w:rsidRDefault="008C7066" w:rsidP="009B3607">
      <w:r>
        <w:separator/>
      </w:r>
    </w:p>
  </w:endnote>
  <w:endnote w:type="continuationSeparator" w:id="1">
    <w:p w:rsidR="008C7066" w:rsidRDefault="008C7066" w:rsidP="009B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464"/>
      <w:docPartObj>
        <w:docPartGallery w:val="Page Numbers (Bottom of Page)"/>
        <w:docPartUnique/>
      </w:docPartObj>
    </w:sdtPr>
    <w:sdtContent>
      <w:p w:rsidR="00250C8B" w:rsidRDefault="002D5CFB">
        <w:pPr>
          <w:pStyle w:val="a7"/>
          <w:jc w:val="center"/>
        </w:pPr>
        <w:fldSimple w:instr=" PAGE   \* MERGEFORMAT ">
          <w:r w:rsidR="00987CB7">
            <w:rPr>
              <w:noProof/>
            </w:rPr>
            <w:t>2</w:t>
          </w:r>
        </w:fldSimple>
      </w:p>
    </w:sdtContent>
  </w:sdt>
  <w:p w:rsidR="009B3607" w:rsidRDefault="009B36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B" w:rsidRDefault="00250C8B">
    <w:pPr>
      <w:pStyle w:val="a7"/>
      <w:jc w:val="right"/>
    </w:pPr>
  </w:p>
  <w:p w:rsidR="009B3607" w:rsidRDefault="009B36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66" w:rsidRDefault="008C7066" w:rsidP="009B3607">
      <w:r>
        <w:separator/>
      </w:r>
    </w:p>
  </w:footnote>
  <w:footnote w:type="continuationSeparator" w:id="1">
    <w:p w:rsidR="008C7066" w:rsidRDefault="008C7066" w:rsidP="009B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1"/>
        </w:tabs>
        <w:ind w:left="447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831"/>
        </w:tabs>
        <w:ind w:left="48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191"/>
        </w:tabs>
        <w:ind w:left="519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551"/>
        </w:tabs>
        <w:ind w:left="5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911"/>
        </w:tabs>
        <w:ind w:left="591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271"/>
        </w:tabs>
        <w:ind w:left="627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31"/>
        </w:tabs>
        <w:ind w:left="66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91"/>
        </w:tabs>
        <w:ind w:left="69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51"/>
        </w:tabs>
        <w:ind w:left="7351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2C05EE6"/>
    <w:multiLevelType w:val="hybridMultilevel"/>
    <w:tmpl w:val="2FFE981C"/>
    <w:lvl w:ilvl="0" w:tplc="DFF8DB10">
      <w:start w:val="1"/>
      <w:numFmt w:val="decimal"/>
      <w:lvlText w:val="%1)"/>
      <w:lvlJc w:val="left"/>
      <w:pPr>
        <w:ind w:left="659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FBF1625"/>
    <w:multiLevelType w:val="hybridMultilevel"/>
    <w:tmpl w:val="F21A5216"/>
    <w:lvl w:ilvl="0" w:tplc="F8CC5AC8">
      <w:start w:val="2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80582B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FF4"/>
    <w:rsid w:val="00004FAE"/>
    <w:rsid w:val="00011B77"/>
    <w:rsid w:val="000120FE"/>
    <w:rsid w:val="00012E0A"/>
    <w:rsid w:val="00012FA4"/>
    <w:rsid w:val="00015035"/>
    <w:rsid w:val="00015097"/>
    <w:rsid w:val="00021AFB"/>
    <w:rsid w:val="00031A7B"/>
    <w:rsid w:val="000322EB"/>
    <w:rsid w:val="00032624"/>
    <w:rsid w:val="000401A5"/>
    <w:rsid w:val="00040B75"/>
    <w:rsid w:val="0004191A"/>
    <w:rsid w:val="00045BDE"/>
    <w:rsid w:val="0005080E"/>
    <w:rsid w:val="00050E37"/>
    <w:rsid w:val="00050F14"/>
    <w:rsid w:val="00054ED9"/>
    <w:rsid w:val="00062387"/>
    <w:rsid w:val="000627B1"/>
    <w:rsid w:val="0006591E"/>
    <w:rsid w:val="00065CC0"/>
    <w:rsid w:val="00070EC0"/>
    <w:rsid w:val="00083D77"/>
    <w:rsid w:val="00084929"/>
    <w:rsid w:val="000946BC"/>
    <w:rsid w:val="000A2CC8"/>
    <w:rsid w:val="000A5428"/>
    <w:rsid w:val="000B077D"/>
    <w:rsid w:val="000B347C"/>
    <w:rsid w:val="000B3D85"/>
    <w:rsid w:val="000B69CA"/>
    <w:rsid w:val="000C6BDB"/>
    <w:rsid w:val="000D01FC"/>
    <w:rsid w:val="000D76D8"/>
    <w:rsid w:val="000E02E4"/>
    <w:rsid w:val="000E0D1B"/>
    <w:rsid w:val="000E2887"/>
    <w:rsid w:val="000E37F0"/>
    <w:rsid w:val="000E41C6"/>
    <w:rsid w:val="000E7AD1"/>
    <w:rsid w:val="000F2889"/>
    <w:rsid w:val="000F2B39"/>
    <w:rsid w:val="000F3ECD"/>
    <w:rsid w:val="00101B9D"/>
    <w:rsid w:val="00113D81"/>
    <w:rsid w:val="0011406B"/>
    <w:rsid w:val="00116209"/>
    <w:rsid w:val="001170BF"/>
    <w:rsid w:val="00126D43"/>
    <w:rsid w:val="001300C2"/>
    <w:rsid w:val="001677BC"/>
    <w:rsid w:val="001702D9"/>
    <w:rsid w:val="00177CE4"/>
    <w:rsid w:val="00180672"/>
    <w:rsid w:val="0018148E"/>
    <w:rsid w:val="00181ADC"/>
    <w:rsid w:val="00183F40"/>
    <w:rsid w:val="00184C68"/>
    <w:rsid w:val="00191DA6"/>
    <w:rsid w:val="00194EF0"/>
    <w:rsid w:val="001A7CBB"/>
    <w:rsid w:val="001B2059"/>
    <w:rsid w:val="001B4E77"/>
    <w:rsid w:val="001C347D"/>
    <w:rsid w:val="001C4D46"/>
    <w:rsid w:val="001D013C"/>
    <w:rsid w:val="001D0AD2"/>
    <w:rsid w:val="001E544E"/>
    <w:rsid w:val="001F55AD"/>
    <w:rsid w:val="001F6FCC"/>
    <w:rsid w:val="002032CD"/>
    <w:rsid w:val="00204F45"/>
    <w:rsid w:val="00205153"/>
    <w:rsid w:val="00206364"/>
    <w:rsid w:val="002142E9"/>
    <w:rsid w:val="002173B5"/>
    <w:rsid w:val="00233AE0"/>
    <w:rsid w:val="00234DA8"/>
    <w:rsid w:val="0023730F"/>
    <w:rsid w:val="00250C8B"/>
    <w:rsid w:val="00251270"/>
    <w:rsid w:val="00252A88"/>
    <w:rsid w:val="00255CBE"/>
    <w:rsid w:val="00256D72"/>
    <w:rsid w:val="002626BD"/>
    <w:rsid w:val="002643DD"/>
    <w:rsid w:val="00271500"/>
    <w:rsid w:val="00274D7D"/>
    <w:rsid w:val="00274EBD"/>
    <w:rsid w:val="002772A0"/>
    <w:rsid w:val="00282550"/>
    <w:rsid w:val="00292267"/>
    <w:rsid w:val="00292E76"/>
    <w:rsid w:val="00294C0E"/>
    <w:rsid w:val="00296191"/>
    <w:rsid w:val="002A1A53"/>
    <w:rsid w:val="002A4B82"/>
    <w:rsid w:val="002B404E"/>
    <w:rsid w:val="002C073F"/>
    <w:rsid w:val="002C2715"/>
    <w:rsid w:val="002C71FD"/>
    <w:rsid w:val="002D29D1"/>
    <w:rsid w:val="002D4729"/>
    <w:rsid w:val="002D5CFB"/>
    <w:rsid w:val="002D7EB0"/>
    <w:rsid w:val="002E3B8A"/>
    <w:rsid w:val="002E4152"/>
    <w:rsid w:val="002E43CF"/>
    <w:rsid w:val="002F1A9C"/>
    <w:rsid w:val="003027F2"/>
    <w:rsid w:val="00310B2B"/>
    <w:rsid w:val="00326D22"/>
    <w:rsid w:val="00331125"/>
    <w:rsid w:val="003338B6"/>
    <w:rsid w:val="00335CEF"/>
    <w:rsid w:val="0033698E"/>
    <w:rsid w:val="00336C2B"/>
    <w:rsid w:val="00341903"/>
    <w:rsid w:val="0035426A"/>
    <w:rsid w:val="003559BB"/>
    <w:rsid w:val="003609E7"/>
    <w:rsid w:val="00362171"/>
    <w:rsid w:val="00363910"/>
    <w:rsid w:val="003705A0"/>
    <w:rsid w:val="00371023"/>
    <w:rsid w:val="00373D5E"/>
    <w:rsid w:val="003819C0"/>
    <w:rsid w:val="00383FE7"/>
    <w:rsid w:val="0039035B"/>
    <w:rsid w:val="00394BB7"/>
    <w:rsid w:val="0039536B"/>
    <w:rsid w:val="003974DF"/>
    <w:rsid w:val="003A4098"/>
    <w:rsid w:val="003B7625"/>
    <w:rsid w:val="003C3056"/>
    <w:rsid w:val="003E1D6F"/>
    <w:rsid w:val="003E741F"/>
    <w:rsid w:val="003F20DC"/>
    <w:rsid w:val="003F3C9F"/>
    <w:rsid w:val="003F627A"/>
    <w:rsid w:val="003F727A"/>
    <w:rsid w:val="003F7C54"/>
    <w:rsid w:val="00403556"/>
    <w:rsid w:val="00405550"/>
    <w:rsid w:val="004129A6"/>
    <w:rsid w:val="00416541"/>
    <w:rsid w:val="00423613"/>
    <w:rsid w:val="00440CE5"/>
    <w:rsid w:val="00446F4E"/>
    <w:rsid w:val="0045000E"/>
    <w:rsid w:val="00460495"/>
    <w:rsid w:val="00467D32"/>
    <w:rsid w:val="00470602"/>
    <w:rsid w:val="00470841"/>
    <w:rsid w:val="00470F1E"/>
    <w:rsid w:val="00475D7E"/>
    <w:rsid w:val="0047625B"/>
    <w:rsid w:val="00483320"/>
    <w:rsid w:val="00487529"/>
    <w:rsid w:val="004954F8"/>
    <w:rsid w:val="004A1B89"/>
    <w:rsid w:val="004A2DB1"/>
    <w:rsid w:val="004A405A"/>
    <w:rsid w:val="004B51E4"/>
    <w:rsid w:val="004B605D"/>
    <w:rsid w:val="004D2608"/>
    <w:rsid w:val="004D7F49"/>
    <w:rsid w:val="004E1905"/>
    <w:rsid w:val="004F5BFA"/>
    <w:rsid w:val="004F64B9"/>
    <w:rsid w:val="00514263"/>
    <w:rsid w:val="00516DA6"/>
    <w:rsid w:val="00521F7E"/>
    <w:rsid w:val="00521FF1"/>
    <w:rsid w:val="005243DA"/>
    <w:rsid w:val="00530741"/>
    <w:rsid w:val="0053391B"/>
    <w:rsid w:val="00536A5D"/>
    <w:rsid w:val="00543FB6"/>
    <w:rsid w:val="00547DE2"/>
    <w:rsid w:val="00551DBF"/>
    <w:rsid w:val="00555CD4"/>
    <w:rsid w:val="00564715"/>
    <w:rsid w:val="00567EE9"/>
    <w:rsid w:val="00570A0D"/>
    <w:rsid w:val="005752FF"/>
    <w:rsid w:val="00597E8D"/>
    <w:rsid w:val="005A0438"/>
    <w:rsid w:val="005A1081"/>
    <w:rsid w:val="005B16B4"/>
    <w:rsid w:val="005B612B"/>
    <w:rsid w:val="005B7C99"/>
    <w:rsid w:val="005C6DCF"/>
    <w:rsid w:val="005D6069"/>
    <w:rsid w:val="005F6568"/>
    <w:rsid w:val="00602C0C"/>
    <w:rsid w:val="006138F6"/>
    <w:rsid w:val="0061493F"/>
    <w:rsid w:val="0063034E"/>
    <w:rsid w:val="00632F8A"/>
    <w:rsid w:val="00636E05"/>
    <w:rsid w:val="0064085D"/>
    <w:rsid w:val="00670FF7"/>
    <w:rsid w:val="00677AED"/>
    <w:rsid w:val="00683AE9"/>
    <w:rsid w:val="006A55A9"/>
    <w:rsid w:val="006A67DC"/>
    <w:rsid w:val="006C67C6"/>
    <w:rsid w:val="006D0A6E"/>
    <w:rsid w:val="006D3E8A"/>
    <w:rsid w:val="006E77DA"/>
    <w:rsid w:val="006F0996"/>
    <w:rsid w:val="006F13AC"/>
    <w:rsid w:val="00701A64"/>
    <w:rsid w:val="00702D21"/>
    <w:rsid w:val="00707172"/>
    <w:rsid w:val="0071115E"/>
    <w:rsid w:val="00715C5B"/>
    <w:rsid w:val="00722489"/>
    <w:rsid w:val="00731D3A"/>
    <w:rsid w:val="00736C6C"/>
    <w:rsid w:val="007415AE"/>
    <w:rsid w:val="00747B8A"/>
    <w:rsid w:val="00750839"/>
    <w:rsid w:val="0075572E"/>
    <w:rsid w:val="0076657E"/>
    <w:rsid w:val="007718BB"/>
    <w:rsid w:val="00773D76"/>
    <w:rsid w:val="00777202"/>
    <w:rsid w:val="00791D62"/>
    <w:rsid w:val="00795BF5"/>
    <w:rsid w:val="00796753"/>
    <w:rsid w:val="007A43F6"/>
    <w:rsid w:val="007A6AE7"/>
    <w:rsid w:val="007A749B"/>
    <w:rsid w:val="007C09D3"/>
    <w:rsid w:val="007C13CB"/>
    <w:rsid w:val="007D0138"/>
    <w:rsid w:val="007D01ED"/>
    <w:rsid w:val="007D12A4"/>
    <w:rsid w:val="007D5E1D"/>
    <w:rsid w:val="007E0840"/>
    <w:rsid w:val="007E79FC"/>
    <w:rsid w:val="00802064"/>
    <w:rsid w:val="00805C21"/>
    <w:rsid w:val="00812F59"/>
    <w:rsid w:val="008171B7"/>
    <w:rsid w:val="00830830"/>
    <w:rsid w:val="00830EB4"/>
    <w:rsid w:val="008565A3"/>
    <w:rsid w:val="00860D6E"/>
    <w:rsid w:val="00862388"/>
    <w:rsid w:val="008848D5"/>
    <w:rsid w:val="008A3446"/>
    <w:rsid w:val="008B44AB"/>
    <w:rsid w:val="008B7F68"/>
    <w:rsid w:val="008C7066"/>
    <w:rsid w:val="008D0EA9"/>
    <w:rsid w:val="008D1AC0"/>
    <w:rsid w:val="008E2FF4"/>
    <w:rsid w:val="008E308B"/>
    <w:rsid w:val="008E39D9"/>
    <w:rsid w:val="008E72FF"/>
    <w:rsid w:val="008F304A"/>
    <w:rsid w:val="0090159F"/>
    <w:rsid w:val="00916B21"/>
    <w:rsid w:val="009176E0"/>
    <w:rsid w:val="00925469"/>
    <w:rsid w:val="0092683B"/>
    <w:rsid w:val="00935566"/>
    <w:rsid w:val="009416A2"/>
    <w:rsid w:val="0094418A"/>
    <w:rsid w:val="00945114"/>
    <w:rsid w:val="00945BD1"/>
    <w:rsid w:val="00946805"/>
    <w:rsid w:val="0095247E"/>
    <w:rsid w:val="00952498"/>
    <w:rsid w:val="0096244A"/>
    <w:rsid w:val="00970E3F"/>
    <w:rsid w:val="00987CB7"/>
    <w:rsid w:val="00992661"/>
    <w:rsid w:val="009A7AA4"/>
    <w:rsid w:val="009B0B55"/>
    <w:rsid w:val="009B3607"/>
    <w:rsid w:val="009C6972"/>
    <w:rsid w:val="009D30C3"/>
    <w:rsid w:val="009D3A15"/>
    <w:rsid w:val="009D513B"/>
    <w:rsid w:val="009F1A57"/>
    <w:rsid w:val="009F3063"/>
    <w:rsid w:val="009F3301"/>
    <w:rsid w:val="00A0572B"/>
    <w:rsid w:val="00A07317"/>
    <w:rsid w:val="00A122BB"/>
    <w:rsid w:val="00A16BC4"/>
    <w:rsid w:val="00A201B8"/>
    <w:rsid w:val="00A251F0"/>
    <w:rsid w:val="00A25C0A"/>
    <w:rsid w:val="00A26B6F"/>
    <w:rsid w:val="00A325EA"/>
    <w:rsid w:val="00A41DD9"/>
    <w:rsid w:val="00A47E27"/>
    <w:rsid w:val="00A54DCE"/>
    <w:rsid w:val="00A54E09"/>
    <w:rsid w:val="00A55361"/>
    <w:rsid w:val="00A569CD"/>
    <w:rsid w:val="00A6183B"/>
    <w:rsid w:val="00A71CE4"/>
    <w:rsid w:val="00A7215A"/>
    <w:rsid w:val="00A734DC"/>
    <w:rsid w:val="00A76F25"/>
    <w:rsid w:val="00A842A4"/>
    <w:rsid w:val="00A85431"/>
    <w:rsid w:val="00AB1BB7"/>
    <w:rsid w:val="00AB42DF"/>
    <w:rsid w:val="00AB712D"/>
    <w:rsid w:val="00AC2406"/>
    <w:rsid w:val="00AC3E27"/>
    <w:rsid w:val="00AC6B71"/>
    <w:rsid w:val="00AD3F97"/>
    <w:rsid w:val="00AE478D"/>
    <w:rsid w:val="00B03ED3"/>
    <w:rsid w:val="00B07927"/>
    <w:rsid w:val="00B16C3F"/>
    <w:rsid w:val="00B221C6"/>
    <w:rsid w:val="00B23771"/>
    <w:rsid w:val="00B274A3"/>
    <w:rsid w:val="00B27CBA"/>
    <w:rsid w:val="00B42928"/>
    <w:rsid w:val="00B515A4"/>
    <w:rsid w:val="00B57341"/>
    <w:rsid w:val="00B64676"/>
    <w:rsid w:val="00B65FB8"/>
    <w:rsid w:val="00B726A9"/>
    <w:rsid w:val="00B8003F"/>
    <w:rsid w:val="00B84D4F"/>
    <w:rsid w:val="00B85999"/>
    <w:rsid w:val="00B9080E"/>
    <w:rsid w:val="00B9424D"/>
    <w:rsid w:val="00B96A1C"/>
    <w:rsid w:val="00BA2C4B"/>
    <w:rsid w:val="00BA43E8"/>
    <w:rsid w:val="00BB4432"/>
    <w:rsid w:val="00BC3C7F"/>
    <w:rsid w:val="00BC4A92"/>
    <w:rsid w:val="00BC5EB6"/>
    <w:rsid w:val="00BD48CD"/>
    <w:rsid w:val="00BD6F76"/>
    <w:rsid w:val="00BD7A90"/>
    <w:rsid w:val="00BE0A8B"/>
    <w:rsid w:val="00BE54A3"/>
    <w:rsid w:val="00BE64C3"/>
    <w:rsid w:val="00C045A1"/>
    <w:rsid w:val="00C16216"/>
    <w:rsid w:val="00C162EC"/>
    <w:rsid w:val="00C24FA9"/>
    <w:rsid w:val="00C27F45"/>
    <w:rsid w:val="00C34755"/>
    <w:rsid w:val="00C37E68"/>
    <w:rsid w:val="00C527FA"/>
    <w:rsid w:val="00C62662"/>
    <w:rsid w:val="00C62B93"/>
    <w:rsid w:val="00C62C0E"/>
    <w:rsid w:val="00C66AB9"/>
    <w:rsid w:val="00C7234F"/>
    <w:rsid w:val="00C74277"/>
    <w:rsid w:val="00C74A8C"/>
    <w:rsid w:val="00C774BA"/>
    <w:rsid w:val="00C902DD"/>
    <w:rsid w:val="00C91720"/>
    <w:rsid w:val="00C96AED"/>
    <w:rsid w:val="00CA23CB"/>
    <w:rsid w:val="00CA670B"/>
    <w:rsid w:val="00CC097D"/>
    <w:rsid w:val="00CC2045"/>
    <w:rsid w:val="00CF19DF"/>
    <w:rsid w:val="00CF4ED4"/>
    <w:rsid w:val="00CF5569"/>
    <w:rsid w:val="00D03FB7"/>
    <w:rsid w:val="00D122B6"/>
    <w:rsid w:val="00D130E5"/>
    <w:rsid w:val="00D21283"/>
    <w:rsid w:val="00D2437F"/>
    <w:rsid w:val="00D317E4"/>
    <w:rsid w:val="00D34F58"/>
    <w:rsid w:val="00D36EB7"/>
    <w:rsid w:val="00D372E1"/>
    <w:rsid w:val="00D375EF"/>
    <w:rsid w:val="00D4609B"/>
    <w:rsid w:val="00D472B2"/>
    <w:rsid w:val="00D51267"/>
    <w:rsid w:val="00D55108"/>
    <w:rsid w:val="00D57AA2"/>
    <w:rsid w:val="00D57BEC"/>
    <w:rsid w:val="00D63E6F"/>
    <w:rsid w:val="00D70C9A"/>
    <w:rsid w:val="00D7507B"/>
    <w:rsid w:val="00D760C3"/>
    <w:rsid w:val="00D765E9"/>
    <w:rsid w:val="00D876F3"/>
    <w:rsid w:val="00D931FD"/>
    <w:rsid w:val="00D95110"/>
    <w:rsid w:val="00D9671A"/>
    <w:rsid w:val="00D96B14"/>
    <w:rsid w:val="00DB2268"/>
    <w:rsid w:val="00DB4084"/>
    <w:rsid w:val="00DB633F"/>
    <w:rsid w:val="00DC1244"/>
    <w:rsid w:val="00DC3946"/>
    <w:rsid w:val="00DC63EA"/>
    <w:rsid w:val="00DC706D"/>
    <w:rsid w:val="00DD05DB"/>
    <w:rsid w:val="00DD361A"/>
    <w:rsid w:val="00DE6F90"/>
    <w:rsid w:val="00DF3C90"/>
    <w:rsid w:val="00DF68B1"/>
    <w:rsid w:val="00E163B0"/>
    <w:rsid w:val="00E3515C"/>
    <w:rsid w:val="00E356F4"/>
    <w:rsid w:val="00E40CE5"/>
    <w:rsid w:val="00E4254D"/>
    <w:rsid w:val="00E42C89"/>
    <w:rsid w:val="00E42F78"/>
    <w:rsid w:val="00E4519C"/>
    <w:rsid w:val="00E4593B"/>
    <w:rsid w:val="00E51432"/>
    <w:rsid w:val="00E60981"/>
    <w:rsid w:val="00E63890"/>
    <w:rsid w:val="00E642A0"/>
    <w:rsid w:val="00E77F14"/>
    <w:rsid w:val="00E833FB"/>
    <w:rsid w:val="00EA0D05"/>
    <w:rsid w:val="00EB46F3"/>
    <w:rsid w:val="00EB4B87"/>
    <w:rsid w:val="00ED1ED0"/>
    <w:rsid w:val="00ED6B0D"/>
    <w:rsid w:val="00EE5D1F"/>
    <w:rsid w:val="00EF2142"/>
    <w:rsid w:val="00EF5B68"/>
    <w:rsid w:val="00EF6CA3"/>
    <w:rsid w:val="00F143A7"/>
    <w:rsid w:val="00F150C8"/>
    <w:rsid w:val="00F17045"/>
    <w:rsid w:val="00F269E9"/>
    <w:rsid w:val="00F311AC"/>
    <w:rsid w:val="00F41F9F"/>
    <w:rsid w:val="00F47A8E"/>
    <w:rsid w:val="00F54C51"/>
    <w:rsid w:val="00F639DB"/>
    <w:rsid w:val="00F71EF7"/>
    <w:rsid w:val="00F7202C"/>
    <w:rsid w:val="00F77764"/>
    <w:rsid w:val="00F8476B"/>
    <w:rsid w:val="00F938CF"/>
    <w:rsid w:val="00F938F2"/>
    <w:rsid w:val="00F96806"/>
    <w:rsid w:val="00FA1FAF"/>
    <w:rsid w:val="00FA788A"/>
    <w:rsid w:val="00FB3834"/>
    <w:rsid w:val="00FC1C66"/>
    <w:rsid w:val="00FC7D6E"/>
    <w:rsid w:val="00FD1CE2"/>
    <w:rsid w:val="00FD2082"/>
    <w:rsid w:val="00FD62A3"/>
    <w:rsid w:val="00FE5C46"/>
    <w:rsid w:val="00FE671B"/>
    <w:rsid w:val="00FF2BF8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C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EB4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0EB4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0EB4"/>
    <w:pPr>
      <w:shd w:val="clear" w:color="auto" w:fill="FFFFFF"/>
      <w:spacing w:before="420" w:line="317" w:lineRule="exact"/>
      <w:ind w:hanging="48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33698E"/>
    <w:pPr>
      <w:suppressAutoHyphens/>
      <w:jc w:val="left"/>
    </w:pPr>
    <w:rPr>
      <w:rFonts w:eastAsia="Times New Roman"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33698E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D4609B"/>
  </w:style>
  <w:style w:type="paragraph" w:styleId="a7">
    <w:name w:val="footer"/>
    <w:basedOn w:val="a"/>
    <w:link w:val="a8"/>
    <w:uiPriority w:val="99"/>
    <w:unhideWhenUsed/>
    <w:rsid w:val="009B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36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02C0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9">
    <w:name w:val="Содержимое таблицы"/>
    <w:basedOn w:val="a"/>
    <w:rsid w:val="00F938F2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4B605D"/>
    <w:pPr>
      <w:suppressAutoHyphens/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B60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8F304A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5426A"/>
  </w:style>
  <w:style w:type="character" w:customStyle="1" w:styleId="comment">
    <w:name w:val="comment"/>
    <w:basedOn w:val="a0"/>
    <w:rsid w:val="0035426A"/>
  </w:style>
  <w:style w:type="character" w:styleId="ac">
    <w:name w:val="Hyperlink"/>
    <w:basedOn w:val="a0"/>
    <w:uiPriority w:val="99"/>
    <w:semiHidden/>
    <w:unhideWhenUsed/>
    <w:rsid w:val="003E741F"/>
    <w:rPr>
      <w:strike w:val="0"/>
      <w:dstrike w:val="0"/>
      <w:color w:val="0092C9"/>
      <w:u w:val="none"/>
      <w:effect w:val="none"/>
    </w:rPr>
  </w:style>
  <w:style w:type="character" w:customStyle="1" w:styleId="WW8Num1z0">
    <w:name w:val="WW8Num1z0"/>
    <w:rsid w:val="003705A0"/>
    <w:rPr>
      <w:rFonts w:ascii="Wingdings" w:hAnsi="Wingdings" w:cs="StarSymbol" w:hint="default"/>
      <w:sz w:val="18"/>
      <w:szCs w:val="18"/>
    </w:rPr>
  </w:style>
  <w:style w:type="character" w:styleId="ad">
    <w:name w:val="Strong"/>
    <w:uiPriority w:val="22"/>
    <w:qFormat/>
    <w:rsid w:val="00F54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cuments\&#1048;&#1085;&#1092;&#1086;&#1088;&#1084;&#1072;&#1094;&#1080;&#1080;%20&#1055;&#1086;&#1082;&#1088;&#1086;&#1074;&#1089;&#1082;&#1080;&#1081;%20&#1088;&#1072;&#1081;&#1086;&#1085;\&#1054;&#1090;&#1095;&#1077;&#1090;%20&#1050;&#1057;&#1055;%20&#1079;&#1072;%202012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5D01-132F-4556-A57C-3B222B1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КСП за 2012г.</Template>
  <TotalTime>2842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KSP_PALATA</cp:lastModifiedBy>
  <cp:revision>237</cp:revision>
  <cp:lastPrinted>2016-03-29T09:45:00Z</cp:lastPrinted>
  <dcterms:created xsi:type="dcterms:W3CDTF">2013-03-22T06:06:00Z</dcterms:created>
  <dcterms:modified xsi:type="dcterms:W3CDTF">2018-04-24T09:57:00Z</dcterms:modified>
</cp:coreProperties>
</file>