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42B1">
      <w:pPr>
        <w:rPr>
          <w:rFonts w:ascii="Times New Roman" w:hAnsi="Times New Roman" w:cs="Times New Roman"/>
          <w:sz w:val="28"/>
          <w:szCs w:val="28"/>
        </w:rPr>
      </w:pPr>
      <w:r w:rsidRPr="00B542B1">
        <w:rPr>
          <w:rFonts w:ascii="Times New Roman" w:hAnsi="Times New Roman" w:cs="Times New Roman"/>
          <w:sz w:val="28"/>
          <w:szCs w:val="28"/>
        </w:rPr>
        <w:t>Общие требования к содержанию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2B1" w:rsidRDefault="00B542B1">
      <w:pPr>
        <w:rPr>
          <w:rFonts w:ascii="Times New Roman" w:hAnsi="Times New Roman" w:cs="Times New Roman"/>
          <w:sz w:val="28"/>
          <w:szCs w:val="28"/>
        </w:rPr>
      </w:pPr>
    </w:p>
    <w:p w:rsidR="00B542B1" w:rsidRPr="00B542B1" w:rsidRDefault="00B542B1" w:rsidP="00B542B1">
      <w:pPr>
        <w:rPr>
          <w:rFonts w:ascii="Times New Roman" w:hAnsi="Times New Roman" w:cs="Times New Roman"/>
          <w:sz w:val="28"/>
          <w:szCs w:val="28"/>
        </w:rPr>
      </w:pPr>
      <w:r w:rsidRPr="00B542B1">
        <w:rPr>
          <w:rFonts w:ascii="Times New Roman" w:hAnsi="Times New Roman" w:cs="Times New Roman"/>
          <w:sz w:val="28"/>
          <w:szCs w:val="28"/>
        </w:rPr>
        <w:t>Федеральным законом от 27.12.2018 № 498-ФЗ установлены общие требования к ответственному обращению с животными.</w:t>
      </w:r>
    </w:p>
    <w:p w:rsidR="00B542B1" w:rsidRPr="00B542B1" w:rsidRDefault="00B542B1" w:rsidP="00B542B1">
      <w:pPr>
        <w:rPr>
          <w:rFonts w:ascii="Times New Roman" w:hAnsi="Times New Roman" w:cs="Times New Roman"/>
          <w:sz w:val="28"/>
          <w:szCs w:val="28"/>
        </w:rPr>
      </w:pPr>
      <w:r w:rsidRPr="00B542B1">
        <w:rPr>
          <w:rFonts w:ascii="Times New Roman" w:hAnsi="Times New Roman" w:cs="Times New Roman"/>
          <w:sz w:val="28"/>
          <w:szCs w:val="28"/>
        </w:rPr>
        <w:t>Так, владельцы животных должны обеспечить надлежащий уход за животными; своевременное оказание животным ветеринарной помощи и осуществление обязательных профилактических ветеринарных мероприятий и др.</w:t>
      </w:r>
    </w:p>
    <w:p w:rsidR="00B542B1" w:rsidRPr="00B542B1" w:rsidRDefault="00B542B1" w:rsidP="00B542B1">
      <w:pPr>
        <w:rPr>
          <w:rFonts w:ascii="Times New Roman" w:hAnsi="Times New Roman" w:cs="Times New Roman"/>
          <w:sz w:val="28"/>
          <w:szCs w:val="28"/>
        </w:rPr>
      </w:pPr>
      <w:r w:rsidRPr="00B542B1">
        <w:rPr>
          <w:rFonts w:ascii="Times New Roman" w:hAnsi="Times New Roman" w:cs="Times New Roman"/>
          <w:sz w:val="28"/>
          <w:szCs w:val="28"/>
        </w:rPr>
        <w:t>Предусматривается, что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B542B1" w:rsidRPr="00B542B1" w:rsidRDefault="00B542B1" w:rsidP="00B542B1">
      <w:pPr>
        <w:rPr>
          <w:rFonts w:ascii="Times New Roman" w:hAnsi="Times New Roman" w:cs="Times New Roman"/>
          <w:sz w:val="28"/>
          <w:szCs w:val="28"/>
        </w:rPr>
      </w:pPr>
      <w:r w:rsidRPr="00B542B1">
        <w:rPr>
          <w:rFonts w:ascii="Times New Roman" w:hAnsi="Times New Roman" w:cs="Times New Roman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B542B1" w:rsidRPr="00B542B1" w:rsidRDefault="00B542B1" w:rsidP="00B542B1">
      <w:pPr>
        <w:rPr>
          <w:rFonts w:ascii="Times New Roman" w:hAnsi="Times New Roman" w:cs="Times New Roman"/>
          <w:sz w:val="28"/>
          <w:szCs w:val="28"/>
        </w:rPr>
      </w:pPr>
      <w:r w:rsidRPr="00B542B1">
        <w:rPr>
          <w:rFonts w:ascii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542B1" w:rsidRPr="00B542B1" w:rsidRDefault="00B542B1">
      <w:pPr>
        <w:rPr>
          <w:rFonts w:ascii="Times New Roman" w:hAnsi="Times New Roman" w:cs="Times New Roman"/>
          <w:sz w:val="28"/>
          <w:szCs w:val="28"/>
        </w:rPr>
      </w:pPr>
    </w:p>
    <w:sectPr w:rsidR="00B542B1" w:rsidRPr="00B5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2B1"/>
    <w:rsid w:val="00B5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2019-02-04T09:47:00Z</dcterms:created>
  <dcterms:modified xsi:type="dcterms:W3CDTF">2019-02-04T09:48:00Z</dcterms:modified>
</cp:coreProperties>
</file>