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B8" w:rsidRDefault="00C5313D" w:rsidP="005758B8">
      <w:pPr>
        <w:jc w:val="right"/>
        <w:rPr>
          <w:b/>
          <w:sz w:val="24"/>
          <w:szCs w:val="24"/>
        </w:rPr>
      </w:pPr>
      <w:r>
        <w:rPr>
          <w:b/>
          <w:sz w:val="24"/>
          <w:szCs w:val="24"/>
        </w:rPr>
        <w:t xml:space="preserve">Приложение 1 </w:t>
      </w:r>
    </w:p>
    <w:p w:rsidR="00C5313D" w:rsidRPr="005758B8" w:rsidRDefault="00C5313D" w:rsidP="005758B8">
      <w:pPr>
        <w:jc w:val="right"/>
        <w:rPr>
          <w:sz w:val="24"/>
          <w:szCs w:val="24"/>
        </w:rPr>
      </w:pPr>
      <w:r w:rsidRPr="005758B8">
        <w:rPr>
          <w:sz w:val="24"/>
          <w:szCs w:val="24"/>
        </w:rPr>
        <w:t xml:space="preserve">к Постановлению администрации </w:t>
      </w:r>
    </w:p>
    <w:p w:rsidR="00C5313D" w:rsidRPr="005758B8" w:rsidRDefault="00C5313D" w:rsidP="005758B8">
      <w:pPr>
        <w:jc w:val="right"/>
        <w:rPr>
          <w:sz w:val="24"/>
          <w:szCs w:val="24"/>
        </w:rPr>
      </w:pPr>
      <w:r w:rsidRPr="005758B8">
        <w:rPr>
          <w:sz w:val="24"/>
          <w:szCs w:val="24"/>
        </w:rPr>
        <w:t>Покровского района Орловской области</w:t>
      </w:r>
    </w:p>
    <w:p w:rsidR="00C5313D" w:rsidRPr="005758B8" w:rsidRDefault="00055DC8" w:rsidP="005758B8">
      <w:pPr>
        <w:jc w:val="right"/>
        <w:rPr>
          <w:sz w:val="24"/>
          <w:szCs w:val="24"/>
        </w:rPr>
      </w:pPr>
      <w:r>
        <w:rPr>
          <w:sz w:val="24"/>
          <w:szCs w:val="24"/>
        </w:rPr>
        <w:t xml:space="preserve">№ 51 от 05 февраля </w:t>
      </w:r>
      <w:r w:rsidR="00C5313D" w:rsidRPr="005758B8">
        <w:rPr>
          <w:sz w:val="24"/>
          <w:szCs w:val="24"/>
        </w:rPr>
        <w:t>2021 года</w:t>
      </w:r>
    </w:p>
    <w:p w:rsidR="00C5313D" w:rsidRDefault="00C5313D" w:rsidP="00C5313D">
      <w:pPr>
        <w:spacing w:after="240"/>
        <w:jc w:val="right"/>
        <w:rPr>
          <w:b/>
          <w:sz w:val="24"/>
          <w:szCs w:val="24"/>
        </w:rPr>
      </w:pPr>
    </w:p>
    <w:p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rsidR="00634400" w:rsidRPr="00B73916" w:rsidRDefault="00634400" w:rsidP="00634400">
      <w:pPr>
        <w:jc w:val="center"/>
        <w:rPr>
          <w:b/>
          <w:sz w:val="24"/>
          <w:szCs w:val="24"/>
        </w:rPr>
      </w:pPr>
    </w:p>
    <w:p w:rsidR="00735969" w:rsidRPr="00B73916" w:rsidRDefault="00735969" w:rsidP="00135960">
      <w:pPr>
        <w:spacing w:after="240"/>
        <w:jc w:val="center"/>
        <w:rPr>
          <w:b/>
          <w:sz w:val="24"/>
          <w:szCs w:val="24"/>
        </w:rPr>
      </w:pPr>
      <w:r w:rsidRPr="00B73916">
        <w:rPr>
          <w:b/>
          <w:sz w:val="24"/>
          <w:szCs w:val="24"/>
        </w:rPr>
        <w:t>ИНФОРМАЦИОННОЕ СООБЩЕНИЕ</w:t>
      </w:r>
    </w:p>
    <w:p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rsidR="00634400" w:rsidRPr="0090174E" w:rsidRDefault="001B38BB" w:rsidP="0090174E">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Pr="001B38BB">
        <w:rPr>
          <w:b/>
          <w:sz w:val="24"/>
          <w:szCs w:val="24"/>
        </w:rPr>
        <w:t>Производственное здание МУП БОН "Покровское", назначение – нежилое, площадь 241,9 кв.м., кадастровый номер 57:18:0070201:47, с земельным участком, площадью 424 кв.м., кадастровый номер 57:18:0070201:231, .расположенные по адресу: Орловская область, Покровский район, пгт. Покровское, ул. Дубровинского, д.8</w:t>
      </w:r>
      <w:r w:rsidR="00BA1554">
        <w:rPr>
          <w:b/>
          <w:sz w:val="24"/>
          <w:szCs w:val="24"/>
        </w:rPr>
        <w:t>, в электронной форме</w:t>
      </w: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B73916" w:rsidTr="00561695">
        <w:tc>
          <w:tcPr>
            <w:tcW w:w="5121" w:type="dxa"/>
          </w:tcPr>
          <w:p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rsidR="00634400" w:rsidRPr="00B73916" w:rsidRDefault="00634400" w:rsidP="00735969">
            <w:pPr>
              <w:pStyle w:val="a3"/>
              <w:spacing w:line="264" w:lineRule="auto"/>
              <w:ind w:right="57"/>
              <w:rPr>
                <w:szCs w:val="24"/>
              </w:rPr>
            </w:pPr>
          </w:p>
        </w:tc>
        <w:tc>
          <w:tcPr>
            <w:tcW w:w="4093" w:type="dxa"/>
          </w:tcPr>
          <w:p w:rsidR="00634400" w:rsidRPr="00B73916" w:rsidRDefault="00EA7516" w:rsidP="006B0E83">
            <w:pPr>
              <w:pStyle w:val="a3"/>
              <w:spacing w:line="264" w:lineRule="auto"/>
              <w:ind w:right="57"/>
              <w:rPr>
                <w:szCs w:val="24"/>
              </w:rPr>
            </w:pPr>
            <w:r>
              <w:rPr>
                <w:szCs w:val="24"/>
              </w:rPr>
              <w:t>09</w:t>
            </w:r>
            <w:r w:rsidR="005B5480">
              <w:rPr>
                <w:szCs w:val="24"/>
              </w:rPr>
              <w:t xml:space="preserve"> февраля </w:t>
            </w:r>
            <w:r w:rsidR="00C607CA" w:rsidRPr="00B73916">
              <w:rPr>
                <w:szCs w:val="24"/>
              </w:rPr>
              <w:t>20</w:t>
            </w:r>
            <w:r w:rsidR="005B5480">
              <w:rPr>
                <w:szCs w:val="24"/>
              </w:rPr>
              <w:t>21</w:t>
            </w:r>
            <w:r w:rsidR="00712176" w:rsidRPr="00B73916">
              <w:rPr>
                <w:szCs w:val="24"/>
              </w:rPr>
              <w:t xml:space="preserve"> г</w:t>
            </w:r>
            <w:r w:rsidR="007E564D">
              <w:rPr>
                <w:szCs w:val="24"/>
              </w:rPr>
              <w:t>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rsidR="00735969" w:rsidRPr="00B73916" w:rsidRDefault="00735969" w:rsidP="00735969">
            <w:pPr>
              <w:pStyle w:val="a3"/>
              <w:spacing w:line="264" w:lineRule="auto"/>
              <w:ind w:right="57"/>
              <w:rPr>
                <w:szCs w:val="24"/>
              </w:rPr>
            </w:pPr>
          </w:p>
        </w:tc>
        <w:tc>
          <w:tcPr>
            <w:tcW w:w="4093" w:type="dxa"/>
          </w:tcPr>
          <w:p w:rsidR="00634400" w:rsidRPr="00B73916" w:rsidRDefault="00EA7516" w:rsidP="00F127A4">
            <w:pPr>
              <w:pStyle w:val="a3"/>
              <w:spacing w:line="264" w:lineRule="auto"/>
              <w:ind w:right="57"/>
              <w:rPr>
                <w:szCs w:val="24"/>
              </w:rPr>
            </w:pPr>
            <w:r>
              <w:rPr>
                <w:szCs w:val="24"/>
              </w:rPr>
              <w:t>07</w:t>
            </w:r>
            <w:r w:rsidR="00FC7C22">
              <w:rPr>
                <w:szCs w:val="24"/>
              </w:rPr>
              <w:t xml:space="preserve"> марта</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p>
        </w:tc>
        <w:tc>
          <w:tcPr>
            <w:tcW w:w="991" w:type="dxa"/>
          </w:tcPr>
          <w:p w:rsidR="00634400" w:rsidRPr="00B73916" w:rsidRDefault="00634400" w:rsidP="0059304A">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rsidR="00735969" w:rsidRPr="00B73916" w:rsidRDefault="00735969" w:rsidP="00735969">
            <w:pPr>
              <w:pStyle w:val="a3"/>
              <w:spacing w:line="264" w:lineRule="auto"/>
              <w:ind w:right="57"/>
              <w:rPr>
                <w:szCs w:val="24"/>
              </w:rPr>
            </w:pPr>
          </w:p>
        </w:tc>
        <w:tc>
          <w:tcPr>
            <w:tcW w:w="4093" w:type="dxa"/>
          </w:tcPr>
          <w:p w:rsidR="00634400" w:rsidRPr="00B73916" w:rsidRDefault="00FC7C22" w:rsidP="00563A97">
            <w:pPr>
              <w:pStyle w:val="a3"/>
              <w:spacing w:line="264" w:lineRule="auto"/>
              <w:ind w:right="57"/>
              <w:rPr>
                <w:szCs w:val="24"/>
              </w:rPr>
            </w:pPr>
            <w:r>
              <w:rPr>
                <w:szCs w:val="24"/>
              </w:rPr>
              <w:t>12</w:t>
            </w:r>
            <w:r w:rsidR="005B5480">
              <w:rPr>
                <w:szCs w:val="24"/>
              </w:rPr>
              <w:t xml:space="preserve"> марта </w:t>
            </w:r>
            <w:r w:rsidR="00A15DFD">
              <w:rPr>
                <w:szCs w:val="24"/>
              </w:rPr>
              <w:t>2021</w:t>
            </w:r>
            <w:r w:rsidR="00FB6FEE">
              <w:rPr>
                <w:szCs w:val="24"/>
              </w:rPr>
              <w:t xml:space="preserve"> года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rsidR="00735969" w:rsidRPr="00B73916" w:rsidRDefault="00735969" w:rsidP="0059304A">
            <w:pPr>
              <w:pStyle w:val="a3"/>
              <w:spacing w:line="264" w:lineRule="auto"/>
              <w:ind w:right="57"/>
              <w:rPr>
                <w:szCs w:val="24"/>
              </w:rPr>
            </w:pPr>
          </w:p>
        </w:tc>
        <w:tc>
          <w:tcPr>
            <w:tcW w:w="4093" w:type="dxa"/>
          </w:tcPr>
          <w:p w:rsidR="00634400" w:rsidRPr="00B73916" w:rsidRDefault="00EE2494" w:rsidP="0090174E">
            <w:pPr>
              <w:pStyle w:val="a3"/>
              <w:spacing w:line="264" w:lineRule="auto"/>
              <w:ind w:right="57"/>
              <w:rPr>
                <w:szCs w:val="24"/>
              </w:rPr>
            </w:pPr>
            <w:r>
              <w:rPr>
                <w:szCs w:val="24"/>
              </w:rPr>
              <w:t>16</w:t>
            </w:r>
            <w:r w:rsidR="005617C1">
              <w:rPr>
                <w:szCs w:val="24"/>
              </w:rPr>
              <w:t xml:space="preserve"> марта</w:t>
            </w:r>
            <w:r w:rsidR="005B5480">
              <w:rPr>
                <w:szCs w:val="24"/>
              </w:rPr>
              <w:t xml:space="preserve"> </w:t>
            </w:r>
            <w:r w:rsidR="00C607CA" w:rsidRPr="00B73916">
              <w:rPr>
                <w:szCs w:val="24"/>
              </w:rPr>
              <w:t>20</w:t>
            </w:r>
            <w:r w:rsidR="00A15DFD">
              <w:rPr>
                <w:szCs w:val="24"/>
              </w:rPr>
              <w:t>21</w:t>
            </w:r>
            <w:r w:rsidR="00FB6FEE">
              <w:rPr>
                <w:szCs w:val="24"/>
              </w:rPr>
              <w:t xml:space="preserve"> года</w:t>
            </w:r>
          </w:p>
        </w:tc>
        <w:tc>
          <w:tcPr>
            <w:tcW w:w="991" w:type="dxa"/>
          </w:tcPr>
          <w:p w:rsidR="00634400" w:rsidRPr="00B73916" w:rsidRDefault="00634400" w:rsidP="00262160">
            <w:pPr>
              <w:pStyle w:val="a3"/>
              <w:spacing w:line="264" w:lineRule="auto"/>
              <w:ind w:right="57"/>
              <w:rPr>
                <w:szCs w:val="24"/>
              </w:rPr>
            </w:pPr>
          </w:p>
        </w:tc>
      </w:tr>
    </w:tbl>
    <w:p w:rsidR="00770F82" w:rsidRPr="00B73916" w:rsidRDefault="00770F82" w:rsidP="0059304A">
      <w:pPr>
        <w:pStyle w:val="a3"/>
        <w:spacing w:line="264" w:lineRule="auto"/>
        <w:ind w:right="57" w:firstLine="720"/>
        <w:rPr>
          <w:szCs w:val="24"/>
        </w:rPr>
      </w:pPr>
    </w:p>
    <w:p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rsidR="009C7302" w:rsidRDefault="009C7302" w:rsidP="009C7302">
      <w:pPr>
        <w:autoSpaceDE w:val="0"/>
        <w:autoSpaceDN w:val="0"/>
        <w:adjustRightInd w:val="0"/>
        <w:rPr>
          <w:sz w:val="24"/>
          <w:szCs w:val="24"/>
        </w:rPr>
      </w:pPr>
      <w:r w:rsidRPr="00121DD8">
        <w:rPr>
          <w:sz w:val="24"/>
          <w:szCs w:val="24"/>
        </w:rPr>
        <w:t>15. Заключительные положения</w:t>
      </w:r>
    </w:p>
    <w:p w:rsidR="00563A97" w:rsidRDefault="00563A97" w:rsidP="009C7302">
      <w:pPr>
        <w:autoSpaceDE w:val="0"/>
        <w:autoSpaceDN w:val="0"/>
        <w:adjustRightInd w:val="0"/>
        <w:rPr>
          <w:sz w:val="24"/>
          <w:szCs w:val="24"/>
        </w:rPr>
      </w:pPr>
      <w:r>
        <w:rPr>
          <w:sz w:val="24"/>
          <w:szCs w:val="24"/>
        </w:rPr>
        <w:t>Приложение № 1 (форма заявки)</w:t>
      </w:r>
    </w:p>
    <w:p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5A5860" w:rsidRDefault="005A5860" w:rsidP="009C7302">
      <w:pPr>
        <w:autoSpaceDE w:val="0"/>
        <w:autoSpaceDN w:val="0"/>
        <w:adjustRightInd w:val="0"/>
        <w:rPr>
          <w:rFonts w:ascii="TimesNewRoman" w:hAnsi="TimesNewRoman"/>
        </w:rPr>
      </w:pPr>
    </w:p>
    <w:p w:rsidR="00563A97" w:rsidRPr="00DB6504" w:rsidRDefault="00563A97"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одящееся в собственности Муниципального образования 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w:t>
      </w:r>
      <w:r w:rsidRPr="00121DD8">
        <w:rPr>
          <w:szCs w:val="24"/>
        </w:rPr>
        <w:lastRenderedPageBreak/>
        <w:t>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rsidR="009C7302" w:rsidRPr="00121DD8" w:rsidRDefault="009C7302" w:rsidP="00C25A5F">
      <w:pPr>
        <w:pStyle w:val="a3"/>
        <w:spacing w:line="264" w:lineRule="auto"/>
        <w:ind w:right="57" w:firstLine="709"/>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rsidR="00A10676" w:rsidRDefault="00A10676" w:rsidP="00AF7712">
      <w:pPr>
        <w:ind w:right="57" w:firstLine="709"/>
        <w:jc w:val="both"/>
        <w:rPr>
          <w:sz w:val="24"/>
          <w:szCs w:val="24"/>
        </w:rPr>
      </w:pPr>
      <w:r w:rsidRPr="00A10676">
        <w:rPr>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p>
    <w:p w:rsidR="00C16581" w:rsidRDefault="00022497"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055DC8">
        <w:rPr>
          <w:sz w:val="24"/>
          <w:szCs w:val="24"/>
        </w:rPr>
        <w:t>на Орловской области от 05 февраля 2021 года № 51</w:t>
      </w:r>
      <w:r w:rsidR="00C16581">
        <w:rPr>
          <w:sz w:val="24"/>
          <w:szCs w:val="24"/>
        </w:rPr>
        <w:t>;</w:t>
      </w:r>
    </w:p>
    <w:p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rsidR="00C16581" w:rsidRPr="00C16581" w:rsidRDefault="00C16581" w:rsidP="00C16581">
      <w:pPr>
        <w:ind w:right="57" w:firstLine="709"/>
        <w:jc w:val="both"/>
        <w:rPr>
          <w:sz w:val="24"/>
          <w:szCs w:val="24"/>
        </w:rPr>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r w:rsidR="00345901" w:rsidRPr="00345901">
        <w:rPr>
          <w:sz w:val="24"/>
          <w:szCs w:val="24"/>
        </w:rPr>
        <w:t>.</w:t>
      </w:r>
    </w:p>
    <w:p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Покровский район Орловской области</w:t>
      </w:r>
      <w:r w:rsidR="0059304A" w:rsidRPr="001B37DF">
        <w:rPr>
          <w:szCs w:val="24"/>
        </w:rPr>
        <w:t>.</w:t>
      </w:r>
    </w:p>
    <w:p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rsidR="00A94DD4" w:rsidRPr="00A7401E" w:rsidRDefault="00A94DD4" w:rsidP="00A94DD4">
      <w:pPr>
        <w:autoSpaceDE w:val="0"/>
        <w:autoSpaceDN w:val="0"/>
        <w:adjustRightInd w:val="0"/>
        <w:ind w:right="57" w:firstLine="709"/>
        <w:jc w:val="both"/>
        <w:rPr>
          <w:sz w:val="24"/>
          <w:szCs w:val="24"/>
        </w:rPr>
      </w:pPr>
      <w:r w:rsidRPr="00B02758">
        <w:rPr>
          <w:sz w:val="24"/>
          <w:szCs w:val="24"/>
        </w:rPr>
        <w:t xml:space="preserve">Адрес </w:t>
      </w:r>
      <w:r>
        <w:rPr>
          <w:sz w:val="24"/>
          <w:szCs w:val="24"/>
        </w:rPr>
        <w:t>–127055, г. Москва, ул. Новослободская, д. 24, стр. 2.</w:t>
      </w:r>
    </w:p>
    <w:p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8" w:history="1">
        <w:r w:rsidR="00015F54" w:rsidRPr="00702622">
          <w:rPr>
            <w:rStyle w:val="af"/>
            <w:sz w:val="24"/>
            <w:szCs w:val="24"/>
          </w:rPr>
          <w:t>http://utp.sberbank-ast.ru/AP</w:t>
        </w:r>
      </w:hyperlink>
      <w:r w:rsidR="00015F54">
        <w:rPr>
          <w:sz w:val="24"/>
          <w:szCs w:val="24"/>
        </w:rPr>
        <w:t>.</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lastRenderedPageBreak/>
        <w:t>3.4. Продавец</w:t>
      </w:r>
      <w:r w:rsidR="00770F82" w:rsidRPr="00AE610E">
        <w:rPr>
          <w:b/>
          <w:bCs/>
          <w:iCs/>
          <w:szCs w:val="24"/>
        </w:rPr>
        <w:t>:</w:t>
      </w:r>
    </w:p>
    <w:p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пгт. Покровское, ул. 50 лет Октября, д.6</w:t>
      </w:r>
      <w:r>
        <w:rPr>
          <w:sz w:val="24"/>
          <w:szCs w:val="24"/>
        </w:rPr>
        <w:t>.</w:t>
      </w:r>
    </w:p>
    <w:p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rsidR="00FB188D" w:rsidRPr="00FB188D" w:rsidRDefault="003A04C1" w:rsidP="00FB188D">
      <w:pPr>
        <w:autoSpaceDE w:val="0"/>
        <w:autoSpaceDN w:val="0"/>
        <w:adjustRightInd w:val="0"/>
        <w:spacing w:after="100"/>
        <w:ind w:right="57" w:firstLine="709"/>
        <w:jc w:val="both"/>
        <w:rPr>
          <w:sz w:val="24"/>
          <w:szCs w:val="24"/>
        </w:rPr>
      </w:pPr>
      <w:r>
        <w:rPr>
          <w:sz w:val="24"/>
          <w:szCs w:val="24"/>
        </w:rPr>
        <w:t>-</w:t>
      </w:r>
      <w:r w:rsidR="00C16581">
        <w:rPr>
          <w:sz w:val="24"/>
          <w:szCs w:val="24"/>
        </w:rPr>
        <w:t xml:space="preserve"> муниципальное </w:t>
      </w:r>
      <w:r w:rsidR="0039295B" w:rsidRPr="0039295B">
        <w:rPr>
          <w:sz w:val="24"/>
          <w:szCs w:val="24"/>
        </w:rPr>
        <w:t xml:space="preserve">недвижимое имущество – </w:t>
      </w:r>
      <w:r w:rsidR="00C16581">
        <w:rPr>
          <w:spacing w:val="-6"/>
          <w:sz w:val="24"/>
          <w:szCs w:val="24"/>
        </w:rPr>
        <w:t xml:space="preserve">Производственное здание МУП БОН "Покровское", </w:t>
      </w:r>
      <w:r w:rsidR="00C16581" w:rsidRPr="00680CF0">
        <w:rPr>
          <w:spacing w:val="-6"/>
          <w:sz w:val="24"/>
          <w:szCs w:val="24"/>
        </w:rPr>
        <w:t>назначение – не</w:t>
      </w:r>
      <w:r w:rsidR="00C16581">
        <w:rPr>
          <w:spacing w:val="-6"/>
          <w:sz w:val="24"/>
          <w:szCs w:val="24"/>
        </w:rPr>
        <w:t>жилое, площадь 241,9</w:t>
      </w:r>
      <w:r w:rsidR="00C16581" w:rsidRPr="00680CF0">
        <w:rPr>
          <w:spacing w:val="-6"/>
          <w:sz w:val="24"/>
          <w:szCs w:val="24"/>
        </w:rPr>
        <w:t xml:space="preserve"> кв.м.</w:t>
      </w:r>
      <w:r w:rsidR="00C16581">
        <w:rPr>
          <w:sz w:val="24"/>
          <w:szCs w:val="24"/>
        </w:rPr>
        <w:t xml:space="preserve">, кадастровый номер 57:18:0070201:47, </w:t>
      </w:r>
      <w:r w:rsidR="00C16581">
        <w:rPr>
          <w:spacing w:val="-6"/>
          <w:sz w:val="24"/>
          <w:szCs w:val="24"/>
        </w:rPr>
        <w:t xml:space="preserve">с земельным участком, площадью 424 </w:t>
      </w:r>
      <w:r w:rsidR="00C16581" w:rsidRPr="00680CF0">
        <w:rPr>
          <w:spacing w:val="-6"/>
          <w:sz w:val="24"/>
          <w:szCs w:val="24"/>
        </w:rPr>
        <w:t xml:space="preserve">кв.м., </w:t>
      </w:r>
      <w:r w:rsidR="00C16581">
        <w:rPr>
          <w:spacing w:val="-6"/>
          <w:sz w:val="24"/>
          <w:szCs w:val="24"/>
        </w:rPr>
        <w:t xml:space="preserve">кадастровый номер 57:18:0070201:231, </w:t>
      </w:r>
      <w:r w:rsidR="00C16581" w:rsidRPr="00680CF0">
        <w:rPr>
          <w:spacing w:val="-6"/>
          <w:sz w:val="24"/>
          <w:szCs w:val="24"/>
        </w:rPr>
        <w:t>.</w:t>
      </w:r>
      <w:r w:rsidR="00C16581">
        <w:rPr>
          <w:spacing w:val="-6"/>
          <w:sz w:val="24"/>
          <w:szCs w:val="24"/>
        </w:rPr>
        <w:t>расположенные по адресу: Орловская область, Покровский район, пгт. Покровское, ул. Дубровинского, д.8</w:t>
      </w:r>
      <w:r w:rsidR="0039295B" w:rsidRPr="0039295B">
        <w:rPr>
          <w:sz w:val="24"/>
          <w:szCs w:val="24"/>
        </w:rPr>
        <w:t>.</w:t>
      </w:r>
    </w:p>
    <w:p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tblPr>
      <w:tblGrid>
        <w:gridCol w:w="3397"/>
        <w:gridCol w:w="6389"/>
      </w:tblGrid>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Производственное здание МУПБОН "Покровское"</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Российская Федерация, Орловская область, р-н Покровский, пгт</w:t>
            </w:r>
            <w:r>
              <w:rPr>
                <w:rFonts w:ascii="Times New Roman" w:hAnsi="Times New Roman" w:cs="Times New Roman"/>
                <w:sz w:val="24"/>
                <w:szCs w:val="24"/>
              </w:rPr>
              <w:t>.</w:t>
            </w:r>
            <w:r w:rsidRPr="00C16581">
              <w:rPr>
                <w:rFonts w:ascii="Times New Roman" w:hAnsi="Times New Roman" w:cs="Times New Roman"/>
                <w:sz w:val="24"/>
                <w:szCs w:val="24"/>
              </w:rPr>
              <w:t xml:space="preserve"> Покровское, ул</w:t>
            </w:r>
            <w:r>
              <w:rPr>
                <w:rFonts w:ascii="Times New Roman" w:hAnsi="Times New Roman" w:cs="Times New Roman"/>
                <w:sz w:val="24"/>
                <w:szCs w:val="24"/>
              </w:rPr>
              <w:t>.</w:t>
            </w:r>
            <w:r w:rsidRPr="00C16581">
              <w:rPr>
                <w:rFonts w:ascii="Times New Roman" w:hAnsi="Times New Roman" w:cs="Times New Roman"/>
                <w:sz w:val="24"/>
                <w:szCs w:val="24"/>
              </w:rPr>
              <w:t xml:space="preserve"> Дубровинского, д</w:t>
            </w:r>
            <w:r>
              <w:rPr>
                <w:rFonts w:ascii="Times New Roman" w:hAnsi="Times New Roman" w:cs="Times New Roman"/>
                <w:sz w:val="24"/>
                <w:szCs w:val="24"/>
              </w:rPr>
              <w:t>.</w:t>
            </w:r>
            <w:r w:rsidRPr="00C16581">
              <w:rPr>
                <w:rFonts w:ascii="Times New Roman" w:hAnsi="Times New Roman" w:cs="Times New Roman"/>
                <w:sz w:val="24"/>
                <w:szCs w:val="24"/>
              </w:rPr>
              <w:t xml:space="preserve"> 8</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57:18:0070201:47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b/>
                <w:bCs/>
                <w:sz w:val="24"/>
                <w:szCs w:val="24"/>
              </w:rPr>
              <w:t>2649843,50</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Нежилое здание</w:t>
            </w:r>
          </w:p>
        </w:tc>
      </w:tr>
      <w:tr w:rsidR="00313C81" w:rsidRPr="00A930DA" w:rsidTr="00273ABE">
        <w:trPr>
          <w:trHeight w:val="300"/>
        </w:trPr>
        <w:tc>
          <w:tcPr>
            <w:tcW w:w="3397"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241,9</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Pr>
                <w:rFonts w:ascii="Times New Roman" w:hAnsi="Times New Roman" w:cs="Times New Roman"/>
                <w:sz w:val="24"/>
                <w:szCs w:val="24"/>
              </w:rPr>
              <w:t>1</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Материал стен</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Шлакобетонные</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Год завершения строительства</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1987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rsidR="004A4118" w:rsidRDefault="004A4118" w:rsidP="00FB188D">
      <w:pPr>
        <w:pStyle w:val="20"/>
        <w:tabs>
          <w:tab w:val="clear" w:pos="284"/>
        </w:tabs>
        <w:ind w:left="0" w:firstLine="709"/>
        <w:rPr>
          <w:b/>
          <w:bCs/>
          <w:szCs w:val="24"/>
        </w:rPr>
      </w:pPr>
    </w:p>
    <w:p w:rsidR="00AE610E" w:rsidRDefault="00AE610E" w:rsidP="00FB188D">
      <w:pPr>
        <w:pStyle w:val="20"/>
        <w:tabs>
          <w:tab w:val="clear" w:pos="284"/>
        </w:tabs>
        <w:ind w:left="0" w:firstLine="709"/>
        <w:rPr>
          <w:bCs/>
          <w:szCs w:val="24"/>
        </w:rPr>
      </w:pPr>
      <w:r w:rsidRPr="00E17EF7">
        <w:rPr>
          <w:b/>
          <w:bCs/>
          <w:szCs w:val="24"/>
        </w:rPr>
        <w:t>3.7. Начальная цена (лота) –</w:t>
      </w:r>
      <w:r w:rsidR="00C16581">
        <w:rPr>
          <w:bCs/>
          <w:szCs w:val="24"/>
        </w:rPr>
        <w:t>1404000,00</w:t>
      </w:r>
      <w:r w:rsidR="00F41705" w:rsidRPr="00F41705">
        <w:rPr>
          <w:bCs/>
          <w:szCs w:val="24"/>
        </w:rPr>
        <w:t xml:space="preserve"> (</w:t>
      </w:r>
      <w:r w:rsidR="00C16581">
        <w:rPr>
          <w:bCs/>
          <w:szCs w:val="24"/>
        </w:rPr>
        <w:t>Один миллион четыреста четыре тысячи</w:t>
      </w:r>
      <w:r w:rsidR="00F41705" w:rsidRPr="00F41705">
        <w:rPr>
          <w:bCs/>
          <w:szCs w:val="24"/>
        </w:rPr>
        <w:t>) рублей с учетом НДС 00 копеек, с учетом НДС</w:t>
      </w:r>
      <w:r w:rsidR="005B0945" w:rsidRPr="00F41705">
        <w:rPr>
          <w:bCs/>
          <w:szCs w:val="24"/>
        </w:rPr>
        <w:t>.</w:t>
      </w:r>
      <w:r w:rsidR="00D105D3">
        <w:rPr>
          <w:bCs/>
          <w:szCs w:val="24"/>
        </w:rPr>
        <w:t xml:space="preserve"> </w:t>
      </w:r>
    </w:p>
    <w:p w:rsidR="00D105D3" w:rsidRPr="00D105D3" w:rsidRDefault="00D105D3" w:rsidP="00D105D3">
      <w:pPr>
        <w:ind w:firstLine="709"/>
        <w:jc w:val="both"/>
        <w:rPr>
          <w:rFonts w:ascii="Times New Roman CYR" w:hAnsi="Times New Roman CYR" w:cs="Times New Roman CYR"/>
          <w:spacing w:val="-4"/>
          <w:sz w:val="24"/>
          <w:szCs w:val="24"/>
        </w:rPr>
      </w:pPr>
      <w:r w:rsidRPr="00D105D3">
        <w:rPr>
          <w:rFonts w:ascii="Times New Roman CYR" w:hAnsi="Times New Roman CYR" w:cs="Times New Roman CYR"/>
          <w:spacing w:val="-4"/>
          <w:sz w:val="24"/>
          <w:szCs w:val="24"/>
        </w:rPr>
        <w:t>Из них начальная цена продажи здания, кадастровый номер 57:18:0070201:47, площадью 241,9 кв.м, составляет 1340000,00 рублей 00 копеек, с учетом НДС, начальная цена продажи земельного участка, кадастровый номер 57:18:0070201:231, площадью 424 кв. м, составляет 64000,00 рублей 00 копеек</w:t>
      </w:r>
      <w:r>
        <w:rPr>
          <w:rFonts w:ascii="Times New Roman CYR" w:hAnsi="Times New Roman CYR" w:cs="Times New Roman CYR"/>
          <w:spacing w:val="-4"/>
          <w:sz w:val="24"/>
          <w:szCs w:val="24"/>
        </w:rPr>
        <w:t>,</w:t>
      </w:r>
      <w:r w:rsidRPr="00D105D3">
        <w:rPr>
          <w:rFonts w:ascii="Times New Roman CYR" w:hAnsi="Times New Roman CYR" w:cs="Times New Roman CYR"/>
          <w:spacing w:val="-4"/>
          <w:sz w:val="24"/>
          <w:szCs w:val="24"/>
        </w:rPr>
        <w:t xml:space="preserve"> с учетом НДС. </w:t>
      </w:r>
    </w:p>
    <w:p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составленного </w:t>
      </w:r>
      <w:r>
        <w:rPr>
          <w:spacing w:val="-6"/>
          <w:sz w:val="24"/>
          <w:szCs w:val="24"/>
        </w:rPr>
        <w:t xml:space="preserve">частнопрактикующим </w:t>
      </w:r>
      <w:r w:rsidRPr="00945FB5">
        <w:rPr>
          <w:spacing w:val="-6"/>
          <w:sz w:val="24"/>
          <w:szCs w:val="24"/>
        </w:rPr>
        <w:t>независимым оценщиком</w:t>
      </w:r>
      <w:r>
        <w:rPr>
          <w:spacing w:val="-6"/>
          <w:sz w:val="24"/>
          <w:szCs w:val="24"/>
        </w:rPr>
        <w:t xml:space="preserve"> - Малявин А.Л., ИНН 570203499263, </w:t>
      </w:r>
      <w:r w:rsidRPr="00945FB5">
        <w:rPr>
          <w:spacing w:val="-6"/>
          <w:sz w:val="24"/>
          <w:szCs w:val="24"/>
        </w:rPr>
        <w:t>от</w:t>
      </w:r>
      <w:r>
        <w:rPr>
          <w:spacing w:val="-6"/>
          <w:sz w:val="24"/>
          <w:szCs w:val="24"/>
        </w:rPr>
        <w:t xml:space="preserve"> 13 ноября </w:t>
      </w:r>
      <w:r w:rsidRPr="00945FB5">
        <w:rPr>
          <w:spacing w:val="-6"/>
          <w:sz w:val="24"/>
          <w:szCs w:val="24"/>
        </w:rPr>
        <w:t xml:space="preserve">2020 года № </w:t>
      </w:r>
      <w:r>
        <w:rPr>
          <w:spacing w:val="-6"/>
          <w:sz w:val="24"/>
          <w:szCs w:val="24"/>
        </w:rPr>
        <w:t>259</w:t>
      </w:r>
      <w:r w:rsidRPr="00945FB5">
        <w:rPr>
          <w:spacing w:val="-6"/>
          <w:sz w:val="24"/>
          <w:szCs w:val="24"/>
        </w:rPr>
        <w:t>/</w:t>
      </w:r>
      <w:r>
        <w:rPr>
          <w:spacing w:val="-6"/>
          <w:sz w:val="24"/>
          <w:szCs w:val="24"/>
        </w:rPr>
        <w:t>20.</w:t>
      </w:r>
    </w:p>
    <w:p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C16581">
        <w:rPr>
          <w:rFonts w:ascii="Times New Roman" w:hAnsi="Times New Roman" w:cs="Times New Roman"/>
          <w:bCs/>
          <w:sz w:val="24"/>
          <w:szCs w:val="24"/>
        </w:rPr>
        <w:t>702000,00</w:t>
      </w:r>
      <w:r w:rsidR="00571B2B" w:rsidRPr="00571B2B">
        <w:rPr>
          <w:rFonts w:ascii="Times New Roman" w:hAnsi="Times New Roman" w:cs="Times New Roman"/>
          <w:bCs/>
          <w:sz w:val="24"/>
          <w:szCs w:val="24"/>
        </w:rPr>
        <w:t xml:space="preserve"> (</w:t>
      </w:r>
      <w:r w:rsidR="00C16581">
        <w:rPr>
          <w:rFonts w:ascii="Times New Roman" w:hAnsi="Times New Roman" w:cs="Times New Roman"/>
          <w:bCs/>
          <w:sz w:val="24"/>
          <w:szCs w:val="24"/>
        </w:rPr>
        <w:t>Семьсот две тысячи</w:t>
      </w:r>
      <w:r w:rsidR="00571B2B" w:rsidRPr="00571B2B">
        <w:rPr>
          <w:rFonts w:ascii="Times New Roman" w:hAnsi="Times New Roman" w:cs="Times New Roman"/>
          <w:bCs/>
          <w:sz w:val="24"/>
          <w:szCs w:val="24"/>
        </w:rPr>
        <w:t>) рублей 00 копеек, с учетом НДС</w:t>
      </w:r>
      <w:r w:rsidR="002F056C" w:rsidRPr="00571B2B">
        <w:rPr>
          <w:rFonts w:ascii="Times New Roman" w:hAnsi="Times New Roman" w:cs="Times New Roman"/>
          <w:bCs/>
          <w:sz w:val="24"/>
          <w:szCs w:val="24"/>
        </w:rPr>
        <w:t>.</w:t>
      </w:r>
    </w:p>
    <w:p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C16581">
        <w:rPr>
          <w:bCs/>
          <w:szCs w:val="24"/>
        </w:rPr>
        <w:t>140400,00 (Сто сорок тысяч четыреста</w:t>
      </w:r>
      <w:r w:rsidR="005774CA" w:rsidRPr="005774CA">
        <w:rPr>
          <w:bCs/>
          <w:szCs w:val="24"/>
        </w:rPr>
        <w:t>) рублей 00 копеек</w:t>
      </w:r>
      <w:r w:rsidR="004A3ED9" w:rsidRPr="004A3ED9">
        <w:rPr>
          <w:bCs/>
          <w:szCs w:val="24"/>
        </w:rPr>
        <w:t>.</w:t>
      </w:r>
    </w:p>
    <w:p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C16581">
        <w:rPr>
          <w:bCs/>
          <w:szCs w:val="24"/>
        </w:rPr>
        <w:t>70200,00</w:t>
      </w:r>
      <w:r w:rsidR="00CB1253" w:rsidRPr="00CB1253">
        <w:rPr>
          <w:bCs/>
          <w:szCs w:val="24"/>
        </w:rPr>
        <w:t xml:space="preserve"> (</w:t>
      </w:r>
      <w:r w:rsidR="00C16581">
        <w:rPr>
          <w:bCs/>
          <w:szCs w:val="24"/>
        </w:rPr>
        <w:t>Семьдесят тысяч двести</w:t>
      </w:r>
      <w:r w:rsidR="00CB1253" w:rsidRPr="00CB1253">
        <w:rPr>
          <w:bCs/>
          <w:szCs w:val="24"/>
        </w:rPr>
        <w:t>) рублей 00 копеек</w:t>
      </w:r>
      <w:r w:rsidR="004A3ED9" w:rsidRPr="004A3ED9">
        <w:rPr>
          <w:bCs/>
          <w:szCs w:val="24"/>
        </w:rPr>
        <w:t>.</w:t>
      </w:r>
    </w:p>
    <w:p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C16581">
        <w:rPr>
          <w:bCs/>
          <w:szCs w:val="24"/>
        </w:rPr>
        <w:t>280000,00 (Двести восемьдесят тысяч</w:t>
      </w:r>
      <w:r w:rsidR="00092BDE" w:rsidRPr="00092BDE">
        <w:rPr>
          <w:bCs/>
          <w:szCs w:val="24"/>
        </w:rPr>
        <w:t>) рублей 00 копеек</w:t>
      </w:r>
      <w:r w:rsidR="00950B39" w:rsidRPr="00950B39">
        <w:rPr>
          <w:bCs/>
          <w:szCs w:val="24"/>
        </w:rPr>
        <w:t>.</w:t>
      </w:r>
    </w:p>
    <w:p w:rsidR="00AE610E" w:rsidRPr="004C0133" w:rsidRDefault="00AE610E" w:rsidP="00135960">
      <w:pPr>
        <w:pStyle w:val="20"/>
        <w:tabs>
          <w:tab w:val="clear" w:pos="284"/>
        </w:tabs>
        <w:ind w:left="0" w:firstLine="709"/>
        <w:rPr>
          <w:b/>
          <w:bCs/>
          <w:szCs w:val="24"/>
        </w:rPr>
      </w:pPr>
      <w:r w:rsidRPr="006B0E83">
        <w:rPr>
          <w:b/>
          <w:bCs/>
          <w:szCs w:val="24"/>
        </w:rPr>
        <w:t>3.1</w:t>
      </w:r>
      <w:r w:rsidR="007A6F94">
        <w:rPr>
          <w:b/>
          <w:bCs/>
          <w:szCs w:val="24"/>
        </w:rPr>
        <w:t>2</w:t>
      </w:r>
      <w:r w:rsidRPr="006B0E83">
        <w:rPr>
          <w:b/>
          <w:bCs/>
          <w:szCs w:val="24"/>
        </w:rPr>
        <w:t xml:space="preserve">. Срок внесения задатка – </w:t>
      </w:r>
      <w:r w:rsidRPr="006B0E83">
        <w:rPr>
          <w:bCs/>
          <w:szCs w:val="24"/>
        </w:rPr>
        <w:t xml:space="preserve">с </w:t>
      </w:r>
      <w:r w:rsidR="00D04121">
        <w:rPr>
          <w:bCs/>
          <w:szCs w:val="24"/>
        </w:rPr>
        <w:t>09</w:t>
      </w:r>
      <w:r w:rsidR="00C16581">
        <w:rPr>
          <w:bCs/>
          <w:szCs w:val="24"/>
        </w:rPr>
        <w:t xml:space="preserve"> февраля</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D04121">
        <w:rPr>
          <w:bCs/>
          <w:szCs w:val="24"/>
        </w:rPr>
        <w:t>07</w:t>
      </w:r>
      <w:r w:rsidR="00D105D3">
        <w:rPr>
          <w:bCs/>
          <w:szCs w:val="24"/>
        </w:rPr>
        <w:t xml:space="preserve"> марта</w:t>
      </w:r>
      <w:r w:rsidR="00C16581">
        <w:rPr>
          <w:bCs/>
          <w:szCs w:val="24"/>
        </w:rPr>
        <w:t xml:space="preserve"> </w:t>
      </w:r>
      <w:r w:rsidR="00D06A1F">
        <w:rPr>
          <w:bCs/>
          <w:szCs w:val="24"/>
        </w:rPr>
        <w:t>20</w:t>
      </w:r>
      <w:r w:rsidR="00D42604">
        <w:rPr>
          <w:bCs/>
          <w:szCs w:val="24"/>
        </w:rPr>
        <w:t>21</w:t>
      </w:r>
      <w:r w:rsidRPr="006B0E83">
        <w:rPr>
          <w:bCs/>
          <w:szCs w:val="24"/>
        </w:rPr>
        <w:t xml:space="preserve"> г. и должен поступить на указанный в</w:t>
      </w:r>
      <w:r w:rsidR="00303EDB">
        <w:rPr>
          <w:bCs/>
          <w:szCs w:val="24"/>
        </w:rPr>
        <w:t xml:space="preserve"> Информационном сообщении счет П</w:t>
      </w:r>
      <w:r w:rsidRPr="006B0E83">
        <w:rPr>
          <w:bCs/>
          <w:szCs w:val="24"/>
        </w:rPr>
        <w:t xml:space="preserve">родавца не позднее </w:t>
      </w:r>
      <w:r w:rsidR="00D04121">
        <w:rPr>
          <w:bCs/>
          <w:szCs w:val="24"/>
        </w:rPr>
        <w:t>07</w:t>
      </w:r>
      <w:r w:rsidR="00D105D3">
        <w:rPr>
          <w:bCs/>
          <w:szCs w:val="24"/>
        </w:rPr>
        <w:t xml:space="preserve"> марта</w:t>
      </w:r>
      <w:r w:rsidR="00C16581">
        <w:rPr>
          <w:bCs/>
          <w:szCs w:val="24"/>
        </w:rPr>
        <w:t xml:space="preserve"> </w:t>
      </w:r>
      <w:r w:rsidR="00AE3729" w:rsidRPr="006B0E83">
        <w:rPr>
          <w:bCs/>
          <w:szCs w:val="24"/>
        </w:rPr>
        <w:t>2021</w:t>
      </w:r>
      <w:r w:rsidRPr="006B0E83">
        <w:rPr>
          <w:bCs/>
          <w:szCs w:val="24"/>
        </w:rPr>
        <w:t xml:space="preserve"> г.</w:t>
      </w:r>
    </w:p>
    <w:p w:rsidR="00AE610E" w:rsidRDefault="00AE610E" w:rsidP="00135960">
      <w:pPr>
        <w:pStyle w:val="20"/>
        <w:ind w:left="0" w:firstLine="709"/>
        <w:rPr>
          <w:b/>
          <w:bCs/>
          <w:szCs w:val="24"/>
        </w:rPr>
      </w:pPr>
      <w:r>
        <w:rPr>
          <w:b/>
          <w:bCs/>
          <w:szCs w:val="24"/>
        </w:rPr>
        <w:lastRenderedPageBreak/>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rsidR="00AE610E" w:rsidRPr="004C0133" w:rsidRDefault="00C16581" w:rsidP="00135960">
      <w:pPr>
        <w:pStyle w:val="20"/>
        <w:ind w:left="0" w:firstLine="709"/>
        <w:rPr>
          <w:bCs/>
          <w:szCs w:val="24"/>
        </w:rPr>
      </w:pPr>
      <w:r>
        <w:rPr>
          <w:szCs w:val="24"/>
        </w:rPr>
        <w:t>Администрацией</w:t>
      </w:r>
      <w:r w:rsidR="0005474D">
        <w:rPr>
          <w:szCs w:val="24"/>
        </w:rPr>
        <w:t xml:space="preserve"> </w:t>
      </w:r>
      <w:r w:rsidR="00AE610E" w:rsidRPr="006B0E83">
        <w:rPr>
          <w:bCs/>
          <w:szCs w:val="24"/>
        </w:rPr>
        <w:t xml:space="preserve">ранее </w:t>
      </w:r>
      <w:r w:rsidR="00563A97">
        <w:rPr>
          <w:bCs/>
          <w:szCs w:val="24"/>
        </w:rPr>
        <w:t xml:space="preserve">был </w:t>
      </w:r>
      <w:r w:rsidR="00AE610E" w:rsidRPr="006B0E83">
        <w:rPr>
          <w:bCs/>
          <w:szCs w:val="24"/>
        </w:rPr>
        <w:t>проведен</w:t>
      </w:r>
      <w:r>
        <w:rPr>
          <w:bCs/>
          <w:szCs w:val="24"/>
        </w:rPr>
        <w:t xml:space="preserve"> </w:t>
      </w:r>
      <w:r w:rsidR="00D105D3">
        <w:rPr>
          <w:bCs/>
          <w:szCs w:val="24"/>
        </w:rPr>
        <w:t xml:space="preserve">электронный </w:t>
      </w:r>
      <w:r w:rsidR="00AE610E" w:rsidRPr="006B0E83">
        <w:rPr>
          <w:bCs/>
          <w:szCs w:val="24"/>
        </w:rPr>
        <w:t>аукцион, который не состоя</w:t>
      </w:r>
      <w:r w:rsidR="00AC4F5D">
        <w:rPr>
          <w:bCs/>
          <w:szCs w:val="24"/>
        </w:rPr>
        <w:t xml:space="preserve">лся по причине </w:t>
      </w:r>
      <w:r w:rsidR="0000601E">
        <w:rPr>
          <w:bCs/>
          <w:szCs w:val="24"/>
        </w:rPr>
        <w:t xml:space="preserve">отсутствия заявок </w:t>
      </w:r>
      <w:r>
        <w:rPr>
          <w:bCs/>
          <w:szCs w:val="24"/>
        </w:rPr>
        <w:t>(Протокол рассмотрения заявок и признания аукциона несостоявшимся</w:t>
      </w:r>
      <w:r w:rsidR="00C41F06">
        <w:rPr>
          <w:bCs/>
          <w:szCs w:val="24"/>
        </w:rPr>
        <w:t xml:space="preserve"> от </w:t>
      </w:r>
      <w:r>
        <w:rPr>
          <w:bCs/>
          <w:szCs w:val="24"/>
        </w:rPr>
        <w:t>21.12.2020 года № б/н</w:t>
      </w:r>
      <w:r w:rsidR="00AC4F5D">
        <w:rPr>
          <w:bCs/>
          <w:szCs w:val="24"/>
        </w:rPr>
        <w:t>)</w:t>
      </w:r>
      <w:r w:rsidR="00AE610E" w:rsidRPr="006B0E83">
        <w:rPr>
          <w:bCs/>
          <w:szCs w:val="24"/>
        </w:rPr>
        <w:t>.</w:t>
      </w:r>
    </w:p>
    <w:p w:rsidR="006C7FE5" w:rsidRPr="00AE610E" w:rsidRDefault="006C7FE5" w:rsidP="00135960">
      <w:pPr>
        <w:pStyle w:val="20"/>
        <w:ind w:left="0" w:firstLine="709"/>
        <w:rPr>
          <w:bCs/>
          <w:szCs w:val="24"/>
        </w:rPr>
      </w:pPr>
    </w:p>
    <w:p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D04121">
        <w:rPr>
          <w:rFonts w:ascii="TimesNewRoman,Bold" w:hAnsi="TimesNewRoman,Bold" w:cs="TimesNewRoman,Bold"/>
          <w:bCs/>
          <w:szCs w:val="24"/>
        </w:rPr>
        <w:t>09</w:t>
      </w:r>
      <w:r w:rsidR="00C16581">
        <w:rPr>
          <w:rFonts w:ascii="TimesNewRoman,Bold" w:hAnsi="TimesNewRoman,Bold" w:cs="TimesNewRoman,Bold"/>
          <w:bCs/>
          <w:szCs w:val="24"/>
        </w:rPr>
        <w:t xml:space="preserve"> февраля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12</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D04121">
        <w:rPr>
          <w:rFonts w:ascii="TimesNewRoman,Bold" w:hAnsi="TimesNewRoman,Bold" w:cs="TimesNewRoman,Bold"/>
          <w:bCs/>
          <w:sz w:val="24"/>
          <w:szCs w:val="24"/>
        </w:rPr>
        <w:t>07</w:t>
      </w:r>
      <w:r w:rsidR="00D105D3">
        <w:rPr>
          <w:rFonts w:ascii="TimesNewRoman,Bold" w:hAnsi="TimesNewRoman,Bold" w:cs="TimesNewRoman,Bold"/>
          <w:bCs/>
          <w:sz w:val="24"/>
          <w:szCs w:val="24"/>
        </w:rPr>
        <w:t xml:space="preserve"> 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641305">
        <w:rPr>
          <w:rFonts w:ascii="TimesNewRoman,Bold" w:hAnsi="TimesNewRoman,Bold" w:cs="TimesNewRoman,Bold"/>
          <w:bCs/>
          <w:sz w:val="24"/>
          <w:szCs w:val="24"/>
        </w:rPr>
        <w:t>2</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D105D3">
        <w:rPr>
          <w:rFonts w:ascii="TimesNewRoman,Bold" w:hAnsi="TimesNewRoman,Bold" w:cs="TimesNewRoman,Bold"/>
          <w:bCs/>
          <w:sz w:val="24"/>
          <w:szCs w:val="24"/>
        </w:rPr>
        <w:t>12</w:t>
      </w:r>
      <w:r w:rsidR="00C16581">
        <w:rPr>
          <w:rFonts w:ascii="TimesNewRoman,Bold" w:hAnsi="TimesNewRoman,Bold" w:cs="TimesNewRoman,Bold"/>
          <w:bCs/>
          <w:sz w:val="24"/>
          <w:szCs w:val="24"/>
        </w:rPr>
        <w:t xml:space="preserve"> марта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614E86" w:rsidRPr="006B0E83">
        <w:rPr>
          <w:rFonts w:ascii="TimesNewRoman,Bold" w:hAnsi="TimesNewRoman,Bold" w:cs="TimesNewRoman,Bold"/>
          <w:bCs/>
          <w:sz w:val="24"/>
          <w:szCs w:val="24"/>
        </w:rPr>
        <w:t xml:space="preserve">: </w:t>
      </w:r>
      <w:r w:rsidR="00D105D3">
        <w:rPr>
          <w:rFonts w:ascii="TimesNewRoman,Bold" w:hAnsi="TimesNewRoman,Bold" w:cs="TimesNewRoman,Bold"/>
          <w:bCs/>
          <w:sz w:val="24"/>
          <w:szCs w:val="24"/>
        </w:rPr>
        <w:t xml:space="preserve">16 </w:t>
      </w:r>
      <w:r w:rsidR="00007EC3">
        <w:rPr>
          <w:rFonts w:ascii="TimesNewRoman,Bold" w:hAnsi="TimesNewRoman,Bold" w:cs="TimesNewRoman,Bold"/>
          <w:bCs/>
          <w:sz w:val="24"/>
          <w:szCs w:val="24"/>
        </w:rPr>
        <w:t>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C16581">
        <w:rPr>
          <w:rFonts w:ascii="TimesNewRoman,Bold" w:hAnsi="TimesNewRoman,Bold" w:cs="TimesNewRoman,Bold"/>
          <w:bCs/>
          <w:sz w:val="24"/>
          <w:szCs w:val="24"/>
        </w:rPr>
        <w:t>12</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6C7FE5" w:rsidRDefault="006C7FE5" w:rsidP="00135960">
      <w:pPr>
        <w:pStyle w:val="20"/>
        <w:tabs>
          <w:tab w:val="clear" w:pos="284"/>
        </w:tabs>
        <w:ind w:left="0" w:firstLine="709"/>
        <w:rPr>
          <w:b/>
          <w:bCs/>
          <w:i/>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rsidR="006C7FE5" w:rsidRPr="000439A6" w:rsidRDefault="006C7FE5" w:rsidP="00135960">
      <w:pPr>
        <w:pStyle w:val="20"/>
        <w:ind w:left="0" w:firstLine="709"/>
        <w:rPr>
          <w:bCs/>
          <w:szCs w:val="24"/>
        </w:rPr>
      </w:pPr>
      <w:r>
        <w:rPr>
          <w:bCs/>
          <w:szCs w:val="24"/>
        </w:rPr>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9"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6C7FE5" w:rsidRPr="000439A6" w:rsidRDefault="006C7FE5" w:rsidP="00135960">
      <w:pPr>
        <w:pStyle w:val="20"/>
        <w:ind w:left="0" w:firstLine="709"/>
        <w:rPr>
          <w:bCs/>
          <w:szCs w:val="24"/>
        </w:rPr>
      </w:pPr>
      <w:r>
        <w:rPr>
          <w:bCs/>
          <w:szCs w:val="24"/>
        </w:rPr>
        <w:lastRenderedPageBreak/>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электронных документов Продавцу в порядке, установленном Постановлением 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C7FE5" w:rsidRDefault="006C7FE5" w:rsidP="00135960">
      <w:pPr>
        <w:pStyle w:val="20"/>
        <w:ind w:left="0" w:firstLine="709"/>
        <w:rPr>
          <w:rFonts w:ascii="TimesNewRoman" w:hAnsi="TimesNewRoman" w:cs="TimesNewRoman"/>
          <w:bCs/>
          <w:sz w:val="22"/>
          <w:szCs w:val="22"/>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p>
    <w:p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lastRenderedPageBreak/>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8.1. Покупателям</w:t>
      </w:r>
      <w:r w:rsidR="00532B72">
        <w:rPr>
          <w:bCs/>
          <w:szCs w:val="24"/>
        </w:rPr>
        <w:t>и 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532B72">
        <w:rPr>
          <w:bCs/>
          <w:szCs w:val="24"/>
        </w:rPr>
        <w:t>муниципальное</w:t>
      </w:r>
      <w:r w:rsidRPr="004A7543">
        <w:rPr>
          <w:bCs/>
          <w:szCs w:val="24"/>
        </w:rPr>
        <w:t xml:space="preserve"> имущество, выставляемое на </w:t>
      </w:r>
      <w:r w:rsidR="009C3976">
        <w:rPr>
          <w:bCs/>
          <w:szCs w:val="24"/>
        </w:rPr>
        <w:t>продажу</w:t>
      </w:r>
      <w:r w:rsidR="004D0B22">
        <w:rPr>
          <w:bCs/>
          <w:szCs w:val="24"/>
        </w:rPr>
        <w:t>,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4A7543" w:rsidP="00135960">
      <w:pPr>
        <w:pStyle w:val="20"/>
        <w:ind w:left="0" w:firstLine="709"/>
        <w:rPr>
          <w:bCs/>
          <w:szCs w:val="24"/>
        </w:rPr>
      </w:pPr>
      <w:r w:rsidRPr="004A7543">
        <w:rPr>
          <w:bCs/>
          <w:szCs w:val="24"/>
        </w:rPr>
        <w:t xml:space="preserve">8.2. 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06397" w:rsidRPr="00DB4C2D" w:rsidRDefault="00106397" w:rsidP="00135960">
      <w:pPr>
        <w:pStyle w:val="20"/>
        <w:tabs>
          <w:tab w:val="clear" w:pos="284"/>
        </w:tabs>
        <w:ind w:left="0" w:firstLine="709"/>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й цены продажи 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0"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Оператор вправе отказать в зачислении денежных средств, если </w:t>
      </w:r>
      <w:r w:rsidRPr="00945FB5">
        <w:rPr>
          <w:rFonts w:eastAsia="Calibri"/>
          <w:bCs/>
          <w:sz w:val="24"/>
          <w:szCs w:val="24"/>
        </w:rPr>
        <w:lastRenderedPageBreak/>
        <w:t>такие денежные средства поступили со счета третьего лица, без указания оснований такого отказа.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1"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2"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rsidR="00A319D0" w:rsidRPr="00945FB5" w:rsidRDefault="00A319D0" w:rsidP="00A319D0">
      <w:pPr>
        <w:widowControl w:val="0"/>
        <w:tabs>
          <w:tab w:val="left" w:pos="567"/>
        </w:tabs>
        <w:ind w:left="20" w:right="20" w:firstLine="709"/>
        <w:jc w:val="both"/>
        <w:rPr>
          <w:rFonts w:eastAsia="Calibri"/>
          <w:bCs/>
          <w:sz w:val="24"/>
          <w:szCs w:val="24"/>
        </w:rPr>
      </w:pPr>
      <w:r>
        <w:rPr>
          <w:rFonts w:eastAsia="Calibri"/>
          <w:b/>
          <w:bCs/>
          <w:sz w:val="24"/>
          <w:szCs w:val="24"/>
        </w:rPr>
        <w:t>9</w:t>
      </w:r>
      <w:r w:rsidRPr="00945FB5">
        <w:rPr>
          <w:rFonts w:eastAsia="Calibri"/>
          <w:b/>
          <w:bCs/>
          <w:sz w:val="24"/>
          <w:szCs w:val="24"/>
        </w:rPr>
        <w:t xml:space="preserve">.4.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12</w:t>
      </w:r>
      <w:r w:rsidRPr="00945FB5">
        <w:rPr>
          <w:rFonts w:eastAsia="Calibri"/>
          <w:b/>
          <w:bCs/>
          <w:sz w:val="24"/>
          <w:szCs w:val="24"/>
        </w:rPr>
        <w:t xml:space="preserve"> часов 00 минут (время московское)</w:t>
      </w:r>
      <w:r>
        <w:rPr>
          <w:rFonts w:eastAsia="Calibri"/>
          <w:b/>
          <w:bCs/>
          <w:sz w:val="24"/>
          <w:szCs w:val="24"/>
        </w:rPr>
        <w:t xml:space="preserve"> 07.03.2021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непоступлении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3"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      . НДС не облагается. ИНН</w:t>
      </w:r>
      <w:r w:rsidRPr="00945FB5">
        <w:rPr>
          <w:rFonts w:eastAsia="Calibri"/>
          <w:bCs/>
          <w:color w:val="000000"/>
          <w:sz w:val="24"/>
          <w:szCs w:val="24"/>
        </w:rPr>
        <w:t xml:space="preserve"> ____________ (плательщика).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w:t>
      </w:r>
      <w:r w:rsidR="00D52325">
        <w:rPr>
          <w:rFonts w:eastAsia="Calibri"/>
          <w:bCs/>
          <w:sz w:val="24"/>
          <w:szCs w:val="24"/>
        </w:rPr>
        <w:t>торгов</w:t>
      </w:r>
      <w:r w:rsidRPr="00945FB5">
        <w:rPr>
          <w:rFonts w:eastAsia="Calibri"/>
          <w:bCs/>
          <w:sz w:val="24"/>
          <w:szCs w:val="24"/>
        </w:rPr>
        <w:t xml:space="preserve"> – оператором электронной площадки. </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подписания протокола об определении участников,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w:t>
      </w:r>
      <w:r w:rsidRPr="00945FB5">
        <w:rPr>
          <w:rFonts w:eastAsia="Calibri"/>
          <w:bCs/>
          <w:sz w:val="24"/>
          <w:szCs w:val="24"/>
        </w:rPr>
        <w:lastRenderedPageBreak/>
        <w:t xml:space="preserve">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00A319D0"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00A319D0"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00A319D0"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00A319D0"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00A319D0" w:rsidRPr="00945FB5">
        <w:rPr>
          <w:rFonts w:eastAsia="Calibri"/>
          <w:bCs/>
          <w:color w:val="000000"/>
          <w:sz w:val="24"/>
          <w:szCs w:val="24"/>
        </w:rPr>
        <w:t xml:space="preserve"> заблокирован задаток претендента.</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00A319D0"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00A319D0" w:rsidRPr="00945FB5">
        <w:rPr>
          <w:rFonts w:eastAsia="Calibri"/>
          <w:bCs/>
          <w:color w:val="000000"/>
          <w:sz w:val="24"/>
          <w:szCs w:val="24"/>
        </w:rPr>
        <w:t xml:space="preserve">, в данном случае победителю не возвращается, а перечисляется в бюджет </w:t>
      </w:r>
      <w:r w:rsidR="00A319D0">
        <w:rPr>
          <w:rFonts w:eastAsia="Calibri"/>
          <w:bCs/>
          <w:color w:val="000000"/>
          <w:sz w:val="24"/>
          <w:szCs w:val="24"/>
        </w:rPr>
        <w:t xml:space="preserve">Покровского района </w:t>
      </w:r>
      <w:r w:rsidR="00A319D0" w:rsidRPr="00945FB5">
        <w:rPr>
          <w:rFonts w:eastAsia="Calibri"/>
          <w:bCs/>
          <w:color w:val="000000"/>
          <w:sz w:val="24"/>
          <w:szCs w:val="24"/>
        </w:rPr>
        <w:t>Орловской области.</w:t>
      </w:r>
    </w:p>
    <w:p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00A319D0"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публичном предложении</w:t>
      </w:r>
      <w:r w:rsidR="00A319D0" w:rsidRPr="00945FB5">
        <w:rPr>
          <w:rFonts w:eastAsia="Calibri"/>
          <w:bCs/>
          <w:color w:val="000000"/>
          <w:sz w:val="24"/>
          <w:szCs w:val="24"/>
        </w:rPr>
        <w:t>и пере</w:t>
      </w:r>
      <w:r>
        <w:rPr>
          <w:rFonts w:eastAsia="Calibri"/>
          <w:bCs/>
          <w:color w:val="000000"/>
          <w:sz w:val="24"/>
          <w:szCs w:val="24"/>
        </w:rPr>
        <w:t>числение задатка для участия в торгах</w:t>
      </w:r>
      <w:r w:rsidR="00A319D0"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rsidR="00A319D0"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00A319D0"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00A319D0"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6C7FE5" w:rsidRDefault="006C7FE5" w:rsidP="00135960">
      <w:pPr>
        <w:autoSpaceDE w:val="0"/>
        <w:autoSpaceDN w:val="0"/>
        <w:adjustRightInd w:val="0"/>
        <w:ind w:firstLine="709"/>
        <w:jc w:val="both"/>
        <w:rPr>
          <w:sz w:val="24"/>
          <w:szCs w:val="24"/>
        </w:rPr>
      </w:pPr>
    </w:p>
    <w:p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4"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5"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rsidR="006C7FE5" w:rsidRPr="00BB2348" w:rsidRDefault="006C7FE5" w:rsidP="00135960">
      <w:pPr>
        <w:ind w:firstLine="709"/>
        <w:jc w:val="both"/>
        <w:rPr>
          <w:sz w:val="24"/>
          <w:szCs w:val="24"/>
        </w:rPr>
      </w:pPr>
      <w:r>
        <w:rPr>
          <w:sz w:val="24"/>
          <w:szCs w:val="24"/>
        </w:rPr>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rsidR="006C7FE5" w:rsidRDefault="006C7FE5" w:rsidP="00135960">
      <w:pPr>
        <w:ind w:firstLine="709"/>
        <w:jc w:val="both"/>
        <w:rPr>
          <w:sz w:val="24"/>
          <w:szCs w:val="24"/>
        </w:rPr>
      </w:pPr>
      <w:r w:rsidRPr="00BB2348">
        <w:rPr>
          <w:sz w:val="24"/>
          <w:szCs w:val="24"/>
        </w:rPr>
        <w:lastRenderedPageBreak/>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rsidR="006C7FE5" w:rsidRPr="00B74CBA" w:rsidRDefault="006C7FE5" w:rsidP="00135960">
      <w:pPr>
        <w:ind w:firstLine="709"/>
        <w:jc w:val="both"/>
        <w:rPr>
          <w:sz w:val="24"/>
          <w:szCs w:val="24"/>
        </w:rPr>
      </w:pPr>
      <w:r w:rsidRPr="00BB2348">
        <w:rPr>
          <w:sz w:val="24"/>
          <w:szCs w:val="24"/>
        </w:rPr>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r w:rsidR="00532B72" w:rsidRPr="00532B72">
        <w:rPr>
          <w:sz w:val="24"/>
          <w:szCs w:val="24"/>
          <w:lang w:val="en-US"/>
        </w:rPr>
        <w:t>otdelekibu</w:t>
      </w:r>
      <w:r w:rsidR="00532B72" w:rsidRPr="00532B72">
        <w:rPr>
          <w:sz w:val="24"/>
          <w:szCs w:val="24"/>
        </w:rPr>
        <w:t>2017@</w:t>
      </w:r>
      <w:r w:rsidR="00532B72" w:rsidRPr="00532B72">
        <w:rPr>
          <w:sz w:val="24"/>
          <w:szCs w:val="24"/>
          <w:lang w:val="en-US"/>
        </w:rPr>
        <w:t>mail</w:t>
      </w:r>
      <w:r w:rsidR="00532B72" w:rsidRPr="00532B72">
        <w:rPr>
          <w:sz w:val="24"/>
          <w:szCs w:val="24"/>
        </w:rPr>
        <w:t>.</w:t>
      </w:r>
      <w:r w:rsidR="00532B72" w:rsidRPr="00532B72">
        <w:rPr>
          <w:sz w:val="24"/>
          <w:szCs w:val="24"/>
          <w:lang w:val="en-US"/>
        </w:rPr>
        <w:t>r</w:t>
      </w:r>
      <w:r w:rsidR="00532B72">
        <w:rPr>
          <w:sz w:val="24"/>
          <w:szCs w:val="24"/>
          <w:lang w:val="en-US"/>
        </w:rPr>
        <w:t>u</w:t>
      </w:r>
      <w:r w:rsidR="00532B72">
        <w:rPr>
          <w:sz w:val="24"/>
          <w:szCs w:val="24"/>
        </w:rPr>
        <w:t>.</w:t>
      </w:r>
    </w:p>
    <w:p w:rsidR="006C7FE5" w:rsidRPr="000E7C1F" w:rsidRDefault="006C7FE5" w:rsidP="00135960">
      <w:pPr>
        <w:ind w:firstLine="709"/>
        <w:jc w:val="both"/>
        <w:rPr>
          <w:sz w:val="24"/>
          <w:szCs w:val="24"/>
        </w:rPr>
      </w:pPr>
    </w:p>
    <w:p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6"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rsidR="00B73916" w:rsidRPr="000E7C1F" w:rsidRDefault="00B73916" w:rsidP="0009529B">
      <w:pPr>
        <w:tabs>
          <w:tab w:val="left" w:pos="540"/>
        </w:tabs>
        <w:jc w:val="both"/>
        <w:outlineLvl w:val="0"/>
        <w:rPr>
          <w:noProof/>
          <w:sz w:val="24"/>
          <w:szCs w:val="24"/>
          <w:lang w:eastAsia="zh-CN"/>
        </w:rPr>
      </w:pPr>
    </w:p>
    <w:p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rsidR="000E7C1F" w:rsidRPr="000E7C1F" w:rsidRDefault="000E7C1F" w:rsidP="000E7C1F">
      <w:pPr>
        <w:ind w:firstLine="851"/>
        <w:jc w:val="both"/>
        <w:rPr>
          <w:sz w:val="24"/>
          <w:szCs w:val="24"/>
        </w:rPr>
      </w:pPr>
      <w:r w:rsidRPr="000E7C1F">
        <w:rPr>
          <w:sz w:val="24"/>
          <w:szCs w:val="24"/>
        </w:rPr>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E7C1F" w:rsidRPr="000E7C1F" w:rsidRDefault="000E7C1F" w:rsidP="000E7C1F">
      <w:pPr>
        <w:ind w:firstLine="851"/>
        <w:jc w:val="both"/>
        <w:rPr>
          <w:sz w:val="24"/>
          <w:szCs w:val="24"/>
        </w:rPr>
      </w:pPr>
      <w:r w:rsidRPr="000E7C1F">
        <w:rPr>
          <w:sz w:val="24"/>
          <w:szCs w:val="24"/>
        </w:rPr>
        <w:lastRenderedPageBreak/>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E7C1F" w:rsidRPr="000E7C1F" w:rsidRDefault="000E7C1F" w:rsidP="000E7C1F">
      <w:pPr>
        <w:ind w:firstLine="851"/>
        <w:jc w:val="both"/>
        <w:rPr>
          <w:sz w:val="24"/>
          <w:szCs w:val="24"/>
        </w:rPr>
      </w:pPr>
      <w:r w:rsidRPr="000E7C1F">
        <w:rPr>
          <w:sz w:val="24"/>
          <w:szCs w:val="24"/>
        </w:rPr>
        <w:t>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E7C1F" w:rsidRPr="000E7C1F" w:rsidRDefault="000E7C1F" w:rsidP="000E7C1F">
      <w:pPr>
        <w:ind w:firstLine="851"/>
        <w:jc w:val="both"/>
        <w:rPr>
          <w:sz w:val="24"/>
          <w:szCs w:val="24"/>
        </w:rPr>
      </w:pPr>
      <w:r w:rsidRPr="000E7C1F">
        <w:rPr>
          <w:sz w:val="24"/>
          <w:szCs w:val="24"/>
        </w:rPr>
        <w:lastRenderedPageBreak/>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7C1F" w:rsidRPr="000E7C1F" w:rsidRDefault="000E7C1F" w:rsidP="000E7C1F">
      <w:pPr>
        <w:ind w:firstLine="851"/>
        <w:jc w:val="both"/>
        <w:rPr>
          <w:sz w:val="24"/>
          <w:szCs w:val="24"/>
        </w:rPr>
      </w:pPr>
      <w:r w:rsidRPr="000E7C1F">
        <w:rPr>
          <w:sz w:val="24"/>
          <w:szCs w:val="24"/>
        </w:rPr>
        <w:t>а) наименование имущества и иные позволяющие его индивидуализировать сведения (спецификация лота);</w:t>
      </w:r>
    </w:p>
    <w:p w:rsidR="000E7C1F" w:rsidRPr="000E7C1F" w:rsidRDefault="000E7C1F" w:rsidP="000E7C1F">
      <w:pPr>
        <w:ind w:firstLine="851"/>
        <w:jc w:val="both"/>
        <w:rPr>
          <w:sz w:val="24"/>
          <w:szCs w:val="24"/>
        </w:rPr>
      </w:pPr>
      <w:r w:rsidRPr="000E7C1F">
        <w:rPr>
          <w:sz w:val="24"/>
          <w:szCs w:val="24"/>
        </w:rPr>
        <w:t>б) цена сделки;</w:t>
      </w:r>
    </w:p>
    <w:p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9529B" w:rsidRPr="001A7030" w:rsidRDefault="0009529B" w:rsidP="000E7C1F">
      <w:pPr>
        <w:pStyle w:val="20"/>
        <w:tabs>
          <w:tab w:val="clear" w:pos="284"/>
          <w:tab w:val="left" w:pos="0"/>
        </w:tabs>
        <w:ind w:left="0" w:firstLine="0"/>
        <w:rPr>
          <w:b/>
          <w:szCs w:val="24"/>
        </w:rPr>
      </w:pPr>
    </w:p>
    <w:p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rsidR="00076A74" w:rsidRDefault="00076A74" w:rsidP="00076A74">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076A74" w:rsidRDefault="00076A74" w:rsidP="00076A74">
      <w:pPr>
        <w:pStyle w:val="TextBasTxt"/>
        <w:tabs>
          <w:tab w:val="left" w:pos="0"/>
          <w:tab w:val="left" w:pos="709"/>
        </w:tabs>
        <w:ind w:firstLine="709"/>
      </w:pPr>
      <w:r w:rsidRPr="00F20A48">
        <w:t xml:space="preserve">КБК </w:t>
      </w:r>
      <w:r>
        <w:t>80211406025050000430</w:t>
      </w:r>
      <w:r w:rsidRPr="00F20A48">
        <w:t xml:space="preserve"> (доходы от продажи з</w:t>
      </w:r>
      <w:r>
        <w:t>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rsidR="009939F3" w:rsidRPr="00076A74" w:rsidRDefault="009939F3" w:rsidP="00076A74">
      <w:pPr>
        <w:pStyle w:val="TextBasTxt"/>
        <w:tabs>
          <w:tab w:val="left" w:pos="0"/>
          <w:tab w:val="left" w:pos="709"/>
        </w:tabs>
        <w:ind w:firstLine="709"/>
        <w:rPr>
          <w:spacing w:val="-6"/>
        </w:rPr>
      </w:pPr>
      <w:r w:rsidRPr="004C4AB2">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rsidR="00DF461E" w:rsidRDefault="00DF461E" w:rsidP="00135960">
      <w:pPr>
        <w:pStyle w:val="20"/>
        <w:tabs>
          <w:tab w:val="left" w:pos="0"/>
        </w:tabs>
        <w:ind w:left="0" w:firstLine="709"/>
        <w:rPr>
          <w:szCs w:val="24"/>
        </w:rPr>
      </w:pPr>
      <w:r w:rsidRPr="000D4AC0">
        <w:rPr>
          <w:szCs w:val="24"/>
        </w:rPr>
        <w:lastRenderedPageBreak/>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rsidR="00DF461E" w:rsidRPr="001A7030"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rsidR="00DF461E" w:rsidRDefault="00DF461E" w:rsidP="00135960">
      <w:pPr>
        <w:pStyle w:val="22"/>
        <w:ind w:firstLine="709"/>
        <w:rPr>
          <w:szCs w:val="24"/>
        </w:rPr>
      </w:pPr>
      <w:r>
        <w:rPr>
          <w:szCs w:val="24"/>
        </w:rPr>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F5F" w:rsidRDefault="00685F5F">
      <w:r>
        <w:separator/>
      </w:r>
    </w:p>
  </w:endnote>
  <w:endnote w:type="continuationSeparator" w:id="1">
    <w:p w:rsidR="00685F5F" w:rsidRDefault="00685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F5F" w:rsidRDefault="00685F5F">
      <w:r>
        <w:separator/>
      </w:r>
    </w:p>
  </w:footnote>
  <w:footnote w:type="continuationSeparator" w:id="1">
    <w:p w:rsidR="00685F5F" w:rsidRDefault="00685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000129"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rsidR="00282E17" w:rsidRDefault="00282E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000129"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D52325">
      <w:rPr>
        <w:rStyle w:val="aa"/>
        <w:noProof/>
      </w:rPr>
      <w:t>9</w:t>
    </w:r>
    <w:r>
      <w:rPr>
        <w:rStyle w:val="aa"/>
      </w:rPr>
      <w:fldChar w:fldCharType="end"/>
    </w:r>
  </w:p>
  <w:p w:rsidR="00282E17" w:rsidRDefault="00282E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defaultTabStop w:val="709"/>
  <w:characterSpacingControl w:val="doNotCompress"/>
  <w:footnotePr>
    <w:footnote w:id="0"/>
    <w:footnote w:id="1"/>
  </w:footnotePr>
  <w:endnotePr>
    <w:endnote w:id="0"/>
    <w:endnote w:id="1"/>
  </w:endnotePr>
  <w:compat/>
  <w:rsids>
    <w:rsidRoot w:val="00E92478"/>
    <w:rsid w:val="00000129"/>
    <w:rsid w:val="0000021E"/>
    <w:rsid w:val="00003C12"/>
    <w:rsid w:val="000056F7"/>
    <w:rsid w:val="0000601E"/>
    <w:rsid w:val="000064A7"/>
    <w:rsid w:val="00007EC3"/>
    <w:rsid w:val="00010FB2"/>
    <w:rsid w:val="0001266E"/>
    <w:rsid w:val="0001293A"/>
    <w:rsid w:val="00015715"/>
    <w:rsid w:val="00015F54"/>
    <w:rsid w:val="00021399"/>
    <w:rsid w:val="00022497"/>
    <w:rsid w:val="00023B50"/>
    <w:rsid w:val="00024BDE"/>
    <w:rsid w:val="00026A6B"/>
    <w:rsid w:val="00026F94"/>
    <w:rsid w:val="000323C9"/>
    <w:rsid w:val="00033831"/>
    <w:rsid w:val="00034D9B"/>
    <w:rsid w:val="00037509"/>
    <w:rsid w:val="000532A8"/>
    <w:rsid w:val="0005474D"/>
    <w:rsid w:val="00055DC8"/>
    <w:rsid w:val="00056F7B"/>
    <w:rsid w:val="0006203D"/>
    <w:rsid w:val="00062A0B"/>
    <w:rsid w:val="000673A0"/>
    <w:rsid w:val="000675DA"/>
    <w:rsid w:val="00070001"/>
    <w:rsid w:val="00071B69"/>
    <w:rsid w:val="00075EAE"/>
    <w:rsid w:val="000767D0"/>
    <w:rsid w:val="00076A74"/>
    <w:rsid w:val="000773D0"/>
    <w:rsid w:val="00087E3B"/>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5359"/>
    <w:rsid w:val="000E7C1F"/>
    <w:rsid w:val="000F4C99"/>
    <w:rsid w:val="000F51FF"/>
    <w:rsid w:val="000F5985"/>
    <w:rsid w:val="000F6A6E"/>
    <w:rsid w:val="00101F6D"/>
    <w:rsid w:val="00103661"/>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37DF"/>
    <w:rsid w:val="001B38BB"/>
    <w:rsid w:val="001B4CFA"/>
    <w:rsid w:val="001B6C74"/>
    <w:rsid w:val="001D1A5A"/>
    <w:rsid w:val="001F02B1"/>
    <w:rsid w:val="001F1785"/>
    <w:rsid w:val="001F361E"/>
    <w:rsid w:val="001F525B"/>
    <w:rsid w:val="00206050"/>
    <w:rsid w:val="00211DC1"/>
    <w:rsid w:val="00213E5F"/>
    <w:rsid w:val="00216BBF"/>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2AD8"/>
    <w:rsid w:val="002C5FB7"/>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107EE"/>
    <w:rsid w:val="003119E0"/>
    <w:rsid w:val="003124B7"/>
    <w:rsid w:val="00313C81"/>
    <w:rsid w:val="0031606D"/>
    <w:rsid w:val="00320942"/>
    <w:rsid w:val="0032158C"/>
    <w:rsid w:val="003219C2"/>
    <w:rsid w:val="00323AD0"/>
    <w:rsid w:val="00324B7C"/>
    <w:rsid w:val="00327AB8"/>
    <w:rsid w:val="00333F6E"/>
    <w:rsid w:val="0034263D"/>
    <w:rsid w:val="00344489"/>
    <w:rsid w:val="00344F7D"/>
    <w:rsid w:val="00345901"/>
    <w:rsid w:val="00351D95"/>
    <w:rsid w:val="00354706"/>
    <w:rsid w:val="00355B60"/>
    <w:rsid w:val="00357323"/>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C370F"/>
    <w:rsid w:val="003C4800"/>
    <w:rsid w:val="003C7B62"/>
    <w:rsid w:val="003D1F4F"/>
    <w:rsid w:val="003D3EF3"/>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927"/>
    <w:rsid w:val="00416C04"/>
    <w:rsid w:val="00420229"/>
    <w:rsid w:val="00422B91"/>
    <w:rsid w:val="0042416B"/>
    <w:rsid w:val="00425C09"/>
    <w:rsid w:val="0042717E"/>
    <w:rsid w:val="00430EC9"/>
    <w:rsid w:val="00431526"/>
    <w:rsid w:val="00435254"/>
    <w:rsid w:val="0044088D"/>
    <w:rsid w:val="00441D8F"/>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1BB3"/>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E026A"/>
    <w:rsid w:val="005E1EEF"/>
    <w:rsid w:val="005E22B5"/>
    <w:rsid w:val="005E272F"/>
    <w:rsid w:val="005E2A1A"/>
    <w:rsid w:val="005E2A7E"/>
    <w:rsid w:val="005F1046"/>
    <w:rsid w:val="005F14BB"/>
    <w:rsid w:val="005F5B3C"/>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452D"/>
    <w:rsid w:val="006755A8"/>
    <w:rsid w:val="00682393"/>
    <w:rsid w:val="00684225"/>
    <w:rsid w:val="006844B8"/>
    <w:rsid w:val="00684CF2"/>
    <w:rsid w:val="00685F5F"/>
    <w:rsid w:val="00686E70"/>
    <w:rsid w:val="006923D7"/>
    <w:rsid w:val="00693A3C"/>
    <w:rsid w:val="006965AB"/>
    <w:rsid w:val="006A0A6A"/>
    <w:rsid w:val="006A12C6"/>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A23"/>
    <w:rsid w:val="006D3743"/>
    <w:rsid w:val="006E07A8"/>
    <w:rsid w:val="006E1263"/>
    <w:rsid w:val="006E33FC"/>
    <w:rsid w:val="006E4DA9"/>
    <w:rsid w:val="006E57D8"/>
    <w:rsid w:val="006E6C94"/>
    <w:rsid w:val="006F1277"/>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291C"/>
    <w:rsid w:val="0080303A"/>
    <w:rsid w:val="00806155"/>
    <w:rsid w:val="00806B7E"/>
    <w:rsid w:val="00807909"/>
    <w:rsid w:val="00807D21"/>
    <w:rsid w:val="00811754"/>
    <w:rsid w:val="0081252E"/>
    <w:rsid w:val="00812951"/>
    <w:rsid w:val="0081355B"/>
    <w:rsid w:val="00817FBF"/>
    <w:rsid w:val="00820BD4"/>
    <w:rsid w:val="0082547A"/>
    <w:rsid w:val="008254B5"/>
    <w:rsid w:val="00833DFC"/>
    <w:rsid w:val="00835D68"/>
    <w:rsid w:val="00842645"/>
    <w:rsid w:val="0084495F"/>
    <w:rsid w:val="0084798B"/>
    <w:rsid w:val="00852C91"/>
    <w:rsid w:val="008618B7"/>
    <w:rsid w:val="008622F1"/>
    <w:rsid w:val="0086318E"/>
    <w:rsid w:val="00866417"/>
    <w:rsid w:val="008678D9"/>
    <w:rsid w:val="0087092D"/>
    <w:rsid w:val="00870953"/>
    <w:rsid w:val="008747AA"/>
    <w:rsid w:val="00875D5F"/>
    <w:rsid w:val="00881CF3"/>
    <w:rsid w:val="008865AB"/>
    <w:rsid w:val="00890F37"/>
    <w:rsid w:val="00892696"/>
    <w:rsid w:val="0089515B"/>
    <w:rsid w:val="008A222B"/>
    <w:rsid w:val="008A2A31"/>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904"/>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777C"/>
    <w:rsid w:val="009300A1"/>
    <w:rsid w:val="0093515C"/>
    <w:rsid w:val="00940A5B"/>
    <w:rsid w:val="0094130A"/>
    <w:rsid w:val="0094185E"/>
    <w:rsid w:val="00942C2B"/>
    <w:rsid w:val="0094521A"/>
    <w:rsid w:val="00946FAC"/>
    <w:rsid w:val="0094748E"/>
    <w:rsid w:val="00950B39"/>
    <w:rsid w:val="0095162A"/>
    <w:rsid w:val="00964B11"/>
    <w:rsid w:val="00965AFF"/>
    <w:rsid w:val="009665D9"/>
    <w:rsid w:val="009705D2"/>
    <w:rsid w:val="00971068"/>
    <w:rsid w:val="009805F3"/>
    <w:rsid w:val="009826A5"/>
    <w:rsid w:val="00983BA9"/>
    <w:rsid w:val="009935D4"/>
    <w:rsid w:val="009939F3"/>
    <w:rsid w:val="00995216"/>
    <w:rsid w:val="0099703F"/>
    <w:rsid w:val="009A6A09"/>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19D0"/>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C89"/>
    <w:rsid w:val="00AD7FB5"/>
    <w:rsid w:val="00AE0676"/>
    <w:rsid w:val="00AE1D0A"/>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33547"/>
    <w:rsid w:val="00D34178"/>
    <w:rsid w:val="00D34A9B"/>
    <w:rsid w:val="00D4154E"/>
    <w:rsid w:val="00D41E1F"/>
    <w:rsid w:val="00D42604"/>
    <w:rsid w:val="00D43CAA"/>
    <w:rsid w:val="00D44129"/>
    <w:rsid w:val="00D52325"/>
    <w:rsid w:val="00D55C04"/>
    <w:rsid w:val="00D5722D"/>
    <w:rsid w:val="00D57F6A"/>
    <w:rsid w:val="00D6614E"/>
    <w:rsid w:val="00D677A8"/>
    <w:rsid w:val="00D70985"/>
    <w:rsid w:val="00D70EFE"/>
    <w:rsid w:val="00D71444"/>
    <w:rsid w:val="00D746CF"/>
    <w:rsid w:val="00D75355"/>
    <w:rsid w:val="00D76DF0"/>
    <w:rsid w:val="00D829FC"/>
    <w:rsid w:val="00D8404E"/>
    <w:rsid w:val="00D8625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F3865"/>
    <w:rsid w:val="00DF461E"/>
    <w:rsid w:val="00DF5FFE"/>
    <w:rsid w:val="00E04525"/>
    <w:rsid w:val="00E05331"/>
    <w:rsid w:val="00E15F27"/>
    <w:rsid w:val="00E167E8"/>
    <w:rsid w:val="00E17EF7"/>
    <w:rsid w:val="00E201DF"/>
    <w:rsid w:val="00E217C4"/>
    <w:rsid w:val="00E22B3B"/>
    <w:rsid w:val="00E24365"/>
    <w:rsid w:val="00E24466"/>
    <w:rsid w:val="00E26B71"/>
    <w:rsid w:val="00E40868"/>
    <w:rsid w:val="00E461A1"/>
    <w:rsid w:val="00E47E51"/>
    <w:rsid w:val="00E47F91"/>
    <w:rsid w:val="00E60E99"/>
    <w:rsid w:val="00E6592D"/>
    <w:rsid w:val="00E71909"/>
    <w:rsid w:val="00E81BB8"/>
    <w:rsid w:val="00E823C1"/>
    <w:rsid w:val="00E845CB"/>
    <w:rsid w:val="00E84D3D"/>
    <w:rsid w:val="00E86A7A"/>
    <w:rsid w:val="00E90F4F"/>
    <w:rsid w:val="00E9142B"/>
    <w:rsid w:val="00E92478"/>
    <w:rsid w:val="00EA2B0B"/>
    <w:rsid w:val="00EA5068"/>
    <w:rsid w:val="00EA6B24"/>
    <w:rsid w:val="00EA6BA2"/>
    <w:rsid w:val="00EA7516"/>
    <w:rsid w:val="00EB2FCE"/>
    <w:rsid w:val="00EB7801"/>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F048-F7D0-4292-ADEB-6C67784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14</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Zakupki</cp:lastModifiedBy>
  <cp:revision>608</cp:revision>
  <cp:lastPrinted>2021-02-08T11:57:00Z</cp:lastPrinted>
  <dcterms:created xsi:type="dcterms:W3CDTF">2019-08-19T13:36:00Z</dcterms:created>
  <dcterms:modified xsi:type="dcterms:W3CDTF">2021-02-08T13:09:00Z</dcterms:modified>
</cp:coreProperties>
</file>